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5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7"/>
        <w:gridCol w:w="2063"/>
        <w:gridCol w:w="2972"/>
        <w:gridCol w:w="4071"/>
        <w:gridCol w:w="3993"/>
      </w:tblGrid>
      <w:tr w14:paraId="4AF1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393F1E">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36"/>
                <w:szCs w:val="36"/>
                <w:u w:val="none"/>
              </w:rPr>
            </w:pPr>
            <w:r>
              <w:rPr>
                <w:rFonts w:hint="default" w:ascii="Times New Roman" w:hAnsi="Times New Roman" w:eastAsia="等线" w:cs="Times New Roman"/>
                <w:b/>
                <w:bCs/>
                <w:i w:val="0"/>
                <w:iCs w:val="0"/>
                <w:color w:val="000000"/>
                <w:kern w:val="0"/>
                <w:sz w:val="36"/>
                <w:szCs w:val="36"/>
                <w:u w:val="none"/>
                <w:lang w:val="en-US" w:eastAsia="zh-CN" w:bidi="ar"/>
              </w:rPr>
              <w:t>2025</w:t>
            </w:r>
            <w:r>
              <w:rPr>
                <w:rStyle w:val="5"/>
                <w:rFonts w:ascii="Times New Roman" w:hAnsi="Times New Roman"/>
                <w:lang w:val="en-US" w:eastAsia="zh-CN" w:bidi="ar"/>
              </w:rPr>
              <w:t>年博士后合作导师及相关要求</w:t>
            </w:r>
          </w:p>
        </w:tc>
      </w:tr>
      <w:tr w14:paraId="2ED2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77" w:type="dxa"/>
            <w:tcBorders>
              <w:top w:val="nil"/>
              <w:left w:val="single" w:color="000000" w:sz="4" w:space="0"/>
              <w:bottom w:val="single" w:color="000000" w:sz="4" w:space="0"/>
              <w:right w:val="single" w:color="000000" w:sz="4" w:space="0"/>
            </w:tcBorders>
            <w:shd w:val="clear" w:color="auto" w:fill="auto"/>
            <w:vAlign w:val="center"/>
          </w:tcPr>
          <w:p w14:paraId="5B37E94C">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8"/>
                <w:szCs w:val="28"/>
                <w:u w:val="none"/>
              </w:rPr>
            </w:pPr>
            <w:r>
              <w:rPr>
                <w:rStyle w:val="6"/>
                <w:rFonts w:ascii="Times New Roman" w:hAnsi="Times New Roman"/>
                <w:lang w:val="en-US" w:eastAsia="zh-CN" w:bidi="ar"/>
              </w:rPr>
              <w:t>合作导师</w:t>
            </w:r>
          </w:p>
        </w:tc>
        <w:tc>
          <w:tcPr>
            <w:tcW w:w="2063" w:type="dxa"/>
            <w:tcBorders>
              <w:top w:val="nil"/>
              <w:left w:val="single" w:color="000000" w:sz="4" w:space="0"/>
              <w:bottom w:val="single" w:color="000000" w:sz="4" w:space="0"/>
              <w:right w:val="single" w:color="000000" w:sz="4" w:space="0"/>
            </w:tcBorders>
            <w:shd w:val="clear" w:color="auto" w:fill="auto"/>
            <w:vAlign w:val="center"/>
          </w:tcPr>
          <w:p w14:paraId="5D12E8C1">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8"/>
                <w:szCs w:val="28"/>
                <w:u w:val="none"/>
              </w:rPr>
            </w:pPr>
            <w:r>
              <w:rPr>
                <w:rStyle w:val="6"/>
                <w:rFonts w:ascii="Times New Roman" w:hAnsi="Times New Roman"/>
                <w:lang w:val="en-US" w:eastAsia="zh-CN" w:bidi="ar"/>
              </w:rPr>
              <w:t>合作研究领域</w:t>
            </w:r>
          </w:p>
        </w:tc>
        <w:tc>
          <w:tcPr>
            <w:tcW w:w="2972" w:type="dxa"/>
            <w:tcBorders>
              <w:top w:val="nil"/>
              <w:left w:val="single" w:color="000000" w:sz="4" w:space="0"/>
              <w:bottom w:val="single" w:color="000000" w:sz="4" w:space="0"/>
              <w:right w:val="single" w:color="000000" w:sz="4" w:space="0"/>
            </w:tcBorders>
            <w:shd w:val="clear" w:color="auto" w:fill="auto"/>
            <w:vAlign w:val="center"/>
          </w:tcPr>
          <w:p w14:paraId="53C39D09">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8"/>
                <w:szCs w:val="28"/>
                <w:u w:val="none"/>
              </w:rPr>
            </w:pPr>
            <w:r>
              <w:rPr>
                <w:rStyle w:val="6"/>
                <w:rFonts w:ascii="Times New Roman" w:hAnsi="Times New Roman"/>
                <w:lang w:val="en-US" w:eastAsia="zh-CN" w:bidi="ar"/>
              </w:rPr>
              <w:t>合作研究方向</w:t>
            </w:r>
          </w:p>
        </w:tc>
        <w:tc>
          <w:tcPr>
            <w:tcW w:w="4071" w:type="dxa"/>
            <w:tcBorders>
              <w:top w:val="nil"/>
              <w:left w:val="single" w:color="000000" w:sz="4" w:space="0"/>
              <w:bottom w:val="single" w:color="000000" w:sz="4" w:space="0"/>
              <w:right w:val="single" w:color="000000" w:sz="4" w:space="0"/>
            </w:tcBorders>
            <w:shd w:val="clear" w:color="auto" w:fill="auto"/>
            <w:vAlign w:val="center"/>
          </w:tcPr>
          <w:p w14:paraId="2E9EDC89">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8"/>
                <w:szCs w:val="28"/>
                <w:u w:val="none"/>
              </w:rPr>
            </w:pPr>
            <w:r>
              <w:rPr>
                <w:rStyle w:val="7"/>
                <w:rFonts w:ascii="Times New Roman" w:hAnsi="Times New Roman" w:eastAsia="等线"/>
                <w:lang w:val="en-US" w:eastAsia="zh-CN" w:bidi="ar"/>
              </w:rPr>
              <w:t>Email</w:t>
            </w:r>
            <w:r>
              <w:rPr>
                <w:rStyle w:val="6"/>
                <w:rFonts w:ascii="Times New Roman" w:hAnsi="Times New Roman"/>
                <w:lang w:val="en-US" w:eastAsia="zh-CN" w:bidi="ar"/>
              </w:rPr>
              <w:t>和个人</w:t>
            </w:r>
            <w:r>
              <w:rPr>
                <w:rStyle w:val="7"/>
                <w:rFonts w:ascii="Times New Roman" w:hAnsi="Times New Roman" w:eastAsia="等线"/>
                <w:lang w:val="en-US" w:eastAsia="zh-CN" w:bidi="ar"/>
              </w:rPr>
              <w:t>/</w:t>
            </w:r>
            <w:r>
              <w:rPr>
                <w:rStyle w:val="6"/>
                <w:rFonts w:ascii="Times New Roman" w:hAnsi="Times New Roman"/>
                <w:lang w:val="en-US" w:eastAsia="zh-CN" w:bidi="ar"/>
              </w:rPr>
              <w:t>研究组网页</w:t>
            </w:r>
          </w:p>
        </w:tc>
        <w:tc>
          <w:tcPr>
            <w:tcW w:w="3993" w:type="dxa"/>
            <w:tcBorders>
              <w:top w:val="nil"/>
              <w:left w:val="single" w:color="000000" w:sz="4" w:space="0"/>
              <w:bottom w:val="single" w:color="000000" w:sz="4" w:space="0"/>
              <w:right w:val="single" w:color="000000" w:sz="4" w:space="0"/>
            </w:tcBorders>
            <w:shd w:val="clear" w:color="auto" w:fill="auto"/>
            <w:vAlign w:val="center"/>
          </w:tcPr>
          <w:p w14:paraId="741A19AD">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8"/>
                <w:szCs w:val="28"/>
                <w:u w:val="none"/>
              </w:rPr>
            </w:pPr>
            <w:r>
              <w:rPr>
                <w:rStyle w:val="6"/>
                <w:rFonts w:ascii="Times New Roman" w:hAnsi="Times New Roman"/>
                <w:lang w:val="en-US" w:eastAsia="zh-CN" w:bidi="ar"/>
              </w:rPr>
              <w:t>相关要求</w:t>
            </w:r>
          </w:p>
        </w:tc>
      </w:tr>
      <w:tr w14:paraId="558F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486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Kyle Tomlinson</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193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生态学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FC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东南亚松属植被多样性</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4C0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kyle.tomlinson@xtbg.org.cn </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http://www.communityecologyconservation.com/</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9A82">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 xml:space="preserve">1. </w:t>
            </w:r>
            <w:r>
              <w:rPr>
                <w:rStyle w:val="8"/>
                <w:rFonts w:ascii="Times New Roman" w:hAnsi="Times New Roman"/>
                <w:lang w:val="en-US" w:eastAsia="zh-CN" w:bidi="ar"/>
              </w:rPr>
              <w:t>自然科学的相关背景；</w:t>
            </w:r>
            <w:r>
              <w:rPr>
                <w:rStyle w:val="9"/>
                <w:rFonts w:ascii="Times New Roman" w:hAnsi="Times New Roman" w:eastAsia="等线"/>
                <w:lang w:val="en-US" w:eastAsia="zh-CN" w:bidi="ar"/>
              </w:rPr>
              <w:t xml:space="preserve"> 2. </w:t>
            </w:r>
            <w:r>
              <w:rPr>
                <w:rStyle w:val="8"/>
                <w:rFonts w:ascii="Times New Roman" w:hAnsi="Times New Roman"/>
                <w:lang w:val="en-US" w:eastAsia="zh-CN" w:bidi="ar"/>
              </w:rPr>
              <w:t>至少已发表</w:t>
            </w:r>
            <w:r>
              <w:rPr>
                <w:rStyle w:val="9"/>
                <w:rFonts w:ascii="Times New Roman" w:hAnsi="Times New Roman" w:eastAsia="等线"/>
                <w:lang w:val="en-US" w:eastAsia="zh-CN" w:bidi="ar"/>
              </w:rPr>
              <w:t>1</w:t>
            </w:r>
            <w:r>
              <w:rPr>
                <w:rStyle w:val="8"/>
                <w:rFonts w:ascii="Times New Roman" w:hAnsi="Times New Roman"/>
                <w:lang w:val="en-US" w:eastAsia="zh-CN" w:bidi="ar"/>
              </w:rPr>
              <w:t>篇</w:t>
            </w:r>
            <w:r>
              <w:rPr>
                <w:rStyle w:val="9"/>
                <w:rFonts w:ascii="Times New Roman" w:hAnsi="Times New Roman" w:eastAsia="等线"/>
                <w:lang w:val="en-US" w:eastAsia="zh-CN" w:bidi="ar"/>
              </w:rPr>
              <w:t>Q1</w:t>
            </w:r>
            <w:r>
              <w:rPr>
                <w:rStyle w:val="8"/>
                <w:rFonts w:ascii="Times New Roman" w:hAnsi="Times New Roman"/>
                <w:lang w:val="en-US" w:eastAsia="zh-CN" w:bidi="ar"/>
              </w:rPr>
              <w:t>区的</w:t>
            </w:r>
            <w:r>
              <w:rPr>
                <w:rStyle w:val="9"/>
                <w:rFonts w:ascii="Times New Roman" w:hAnsi="Times New Roman" w:eastAsia="等线"/>
                <w:lang w:val="en-US" w:eastAsia="zh-CN" w:bidi="ar"/>
              </w:rPr>
              <w:t>SCI</w:t>
            </w:r>
            <w:r>
              <w:rPr>
                <w:rStyle w:val="8"/>
                <w:rFonts w:ascii="Times New Roman" w:hAnsi="Times New Roman"/>
                <w:lang w:val="en-US" w:eastAsia="zh-CN" w:bidi="ar"/>
              </w:rPr>
              <w:t>论文。</w:t>
            </w:r>
          </w:p>
        </w:tc>
      </w:tr>
      <w:tr w14:paraId="7493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A9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Kyle Tomlinson</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BD8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生态学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8A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植物韧皮部装载和化学防御</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D9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kyle.tomlinson@xtbg.org.cn </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http://www.communityecologyconservation.com/</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1402">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自然科学的相关背景；</w:t>
            </w:r>
            <w:r>
              <w:rPr>
                <w:rStyle w:val="9"/>
                <w:rFonts w:ascii="Times New Roman" w:hAnsi="Times New Roman" w:eastAsia="等线"/>
                <w:lang w:val="en-US" w:eastAsia="zh-CN" w:bidi="ar"/>
              </w:rPr>
              <w:t xml:space="preserve"> 2. </w:t>
            </w:r>
            <w:r>
              <w:rPr>
                <w:rStyle w:val="8"/>
                <w:rFonts w:ascii="Times New Roman" w:hAnsi="Times New Roman"/>
                <w:lang w:val="en-US" w:eastAsia="zh-CN" w:bidi="ar"/>
              </w:rPr>
              <w:t>至少已发表</w:t>
            </w:r>
            <w:r>
              <w:rPr>
                <w:rStyle w:val="9"/>
                <w:rFonts w:ascii="Times New Roman" w:hAnsi="Times New Roman" w:eastAsia="等线"/>
                <w:lang w:val="en-US" w:eastAsia="zh-CN" w:bidi="ar"/>
              </w:rPr>
              <w:t>1</w:t>
            </w:r>
            <w:r>
              <w:rPr>
                <w:rStyle w:val="8"/>
                <w:rFonts w:ascii="Times New Roman" w:hAnsi="Times New Roman"/>
                <w:lang w:val="en-US" w:eastAsia="zh-CN" w:bidi="ar"/>
              </w:rPr>
              <w:t>篇</w:t>
            </w:r>
            <w:r>
              <w:rPr>
                <w:rStyle w:val="9"/>
                <w:rFonts w:ascii="Times New Roman" w:hAnsi="Times New Roman" w:eastAsia="等线"/>
                <w:lang w:val="en-US" w:eastAsia="zh-CN" w:bidi="ar"/>
              </w:rPr>
              <w:t>Q1</w:t>
            </w:r>
            <w:r>
              <w:rPr>
                <w:rStyle w:val="8"/>
                <w:rFonts w:ascii="Times New Roman" w:hAnsi="Times New Roman"/>
                <w:lang w:val="en-US" w:eastAsia="zh-CN" w:bidi="ar"/>
              </w:rPr>
              <w:t>区的</w:t>
            </w:r>
            <w:r>
              <w:rPr>
                <w:rStyle w:val="9"/>
                <w:rFonts w:ascii="Times New Roman" w:hAnsi="Times New Roman" w:eastAsia="等线"/>
                <w:lang w:val="en-US" w:eastAsia="zh-CN" w:bidi="ar"/>
              </w:rPr>
              <w:t>SCI</w:t>
            </w:r>
            <w:r>
              <w:rPr>
                <w:rStyle w:val="8"/>
                <w:rFonts w:ascii="Times New Roman" w:hAnsi="Times New Roman"/>
                <w:lang w:val="en-US" w:eastAsia="zh-CN" w:bidi="ar"/>
              </w:rPr>
              <w:t>论文</w:t>
            </w:r>
            <w:r>
              <w:rPr>
                <w:rStyle w:val="9"/>
                <w:rFonts w:ascii="Times New Roman" w:hAnsi="Times New Roman" w:eastAsia="等线"/>
                <w:lang w:val="en-US" w:eastAsia="zh-CN" w:bidi="ar"/>
              </w:rPr>
              <w:t xml:space="preserve">; </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3. </w:t>
            </w:r>
            <w:r>
              <w:rPr>
                <w:rStyle w:val="8"/>
                <w:rFonts w:ascii="Times New Roman" w:hAnsi="Times New Roman"/>
                <w:lang w:val="en-US" w:eastAsia="zh-CN" w:bidi="ar"/>
              </w:rPr>
              <w:t>有丰富的植物生理生态学研究经验</w:t>
            </w:r>
          </w:p>
        </w:tc>
      </w:tr>
      <w:tr w14:paraId="7F319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24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Kyle Tomlinson</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180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生态学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9F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热带亚洲植被分布制图和未来发展情况预测</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646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kyle.tomlinson@xtbg.org.cn </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http://www.communityecologyconservation.com/</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2E6C">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自然科学的相关背景；</w:t>
            </w:r>
            <w:r>
              <w:rPr>
                <w:rStyle w:val="9"/>
                <w:rFonts w:ascii="Times New Roman" w:hAnsi="Times New Roman" w:eastAsia="等线"/>
                <w:lang w:val="en-US" w:eastAsia="zh-CN" w:bidi="ar"/>
              </w:rPr>
              <w:t xml:space="preserve"> 2. </w:t>
            </w:r>
            <w:r>
              <w:rPr>
                <w:rStyle w:val="8"/>
                <w:rFonts w:ascii="Times New Roman" w:hAnsi="Times New Roman"/>
                <w:lang w:val="en-US" w:eastAsia="zh-CN" w:bidi="ar"/>
              </w:rPr>
              <w:t>至少已发表</w:t>
            </w:r>
            <w:r>
              <w:rPr>
                <w:rStyle w:val="9"/>
                <w:rFonts w:ascii="Times New Roman" w:hAnsi="Times New Roman" w:eastAsia="等线"/>
                <w:lang w:val="en-US" w:eastAsia="zh-CN" w:bidi="ar"/>
              </w:rPr>
              <w:t>1</w:t>
            </w:r>
            <w:r>
              <w:rPr>
                <w:rStyle w:val="8"/>
                <w:rFonts w:ascii="Times New Roman" w:hAnsi="Times New Roman"/>
                <w:lang w:val="en-US" w:eastAsia="zh-CN" w:bidi="ar"/>
              </w:rPr>
              <w:t>篇</w:t>
            </w:r>
            <w:r>
              <w:rPr>
                <w:rStyle w:val="9"/>
                <w:rFonts w:ascii="Times New Roman" w:hAnsi="Times New Roman" w:eastAsia="等线"/>
                <w:lang w:val="en-US" w:eastAsia="zh-CN" w:bidi="ar"/>
              </w:rPr>
              <w:t>Q1</w:t>
            </w:r>
            <w:r>
              <w:rPr>
                <w:rStyle w:val="8"/>
                <w:rFonts w:ascii="Times New Roman" w:hAnsi="Times New Roman"/>
                <w:lang w:val="en-US" w:eastAsia="zh-CN" w:bidi="ar"/>
              </w:rPr>
              <w:t>区的</w:t>
            </w:r>
            <w:r>
              <w:rPr>
                <w:rStyle w:val="9"/>
                <w:rFonts w:ascii="Times New Roman" w:hAnsi="Times New Roman" w:eastAsia="等线"/>
                <w:lang w:val="en-US" w:eastAsia="zh-CN" w:bidi="ar"/>
              </w:rPr>
              <w:t>SCI</w:t>
            </w:r>
            <w:r>
              <w:rPr>
                <w:rStyle w:val="8"/>
                <w:rFonts w:ascii="Times New Roman" w:hAnsi="Times New Roman"/>
                <w:lang w:val="en-US" w:eastAsia="zh-CN" w:bidi="ar"/>
              </w:rPr>
              <w:t>论文；</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3.</w:t>
            </w:r>
            <w:r>
              <w:rPr>
                <w:rStyle w:val="8"/>
                <w:rFonts w:ascii="Times New Roman" w:hAnsi="Times New Roman"/>
                <w:lang w:val="en-US" w:eastAsia="zh-CN" w:bidi="ar"/>
              </w:rPr>
              <w:t>具有丰富的遥感和</w:t>
            </w:r>
            <w:r>
              <w:rPr>
                <w:rStyle w:val="9"/>
                <w:rFonts w:ascii="Times New Roman" w:hAnsi="Times New Roman" w:eastAsia="等线"/>
                <w:lang w:val="en-US" w:eastAsia="zh-CN" w:bidi="ar"/>
              </w:rPr>
              <w:t>GIS</w:t>
            </w:r>
            <w:r>
              <w:rPr>
                <w:rStyle w:val="8"/>
                <w:rFonts w:ascii="Times New Roman" w:hAnsi="Times New Roman"/>
                <w:lang w:val="en-US" w:eastAsia="zh-CN" w:bidi="ar"/>
              </w:rPr>
              <w:t>制图经验。</w:t>
            </w:r>
          </w:p>
        </w:tc>
      </w:tr>
      <w:tr w14:paraId="244E4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FF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白杨</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BB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景观生态学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84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生态系统服务与生物多样性耦合</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A7B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baiyang@xtbg.ac.cn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https://www.xtbg.cas.cn/2022/kywzq/leg/</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2838">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拟招聘</w:t>
            </w:r>
            <w:r>
              <w:rPr>
                <w:rStyle w:val="9"/>
                <w:rFonts w:ascii="Times New Roman" w:hAnsi="Times New Roman" w:eastAsia="等线"/>
                <w:lang w:val="en-US" w:eastAsia="zh-CN" w:bidi="ar"/>
              </w:rPr>
              <w:t>1-2</w:t>
            </w:r>
            <w:r>
              <w:rPr>
                <w:rStyle w:val="8"/>
                <w:rFonts w:ascii="Times New Roman" w:hAnsi="Times New Roman"/>
                <w:lang w:val="en-US" w:eastAsia="zh-CN" w:bidi="ar"/>
              </w:rPr>
              <w:t>名；</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已发表相关领域高水平</w:t>
            </w:r>
            <w:r>
              <w:rPr>
                <w:rStyle w:val="9"/>
                <w:rFonts w:ascii="Times New Roman" w:hAnsi="Times New Roman" w:eastAsia="等线"/>
                <w:lang w:val="en-US" w:eastAsia="zh-CN" w:bidi="ar"/>
              </w:rPr>
              <w:t>SCI</w:t>
            </w:r>
            <w:r>
              <w:rPr>
                <w:rStyle w:val="8"/>
                <w:rFonts w:ascii="Times New Roman" w:hAnsi="Times New Roman"/>
                <w:lang w:val="en-US" w:eastAsia="zh-CN" w:bidi="ar"/>
              </w:rPr>
              <w:t>学术论文</w:t>
            </w:r>
            <w:r>
              <w:rPr>
                <w:rStyle w:val="9"/>
                <w:rFonts w:ascii="Times New Roman" w:hAnsi="Times New Roman" w:eastAsia="等线"/>
                <w:lang w:val="en-US" w:eastAsia="zh-CN" w:bidi="ar"/>
              </w:rPr>
              <w:t>1</w:t>
            </w:r>
            <w:r>
              <w:rPr>
                <w:rStyle w:val="8"/>
                <w:rFonts w:ascii="Times New Roman" w:hAnsi="Times New Roman"/>
                <w:lang w:val="en-US" w:eastAsia="zh-CN" w:bidi="ar"/>
              </w:rPr>
              <w:t>篇或以上。</w:t>
            </w:r>
          </w:p>
        </w:tc>
      </w:tr>
      <w:tr w14:paraId="6D46E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EDC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陈江华</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19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植物分子生物学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943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豆科植物的功能基因研究</w:t>
            </w:r>
            <w:r>
              <w:rPr>
                <w:rStyle w:val="9"/>
                <w:rFonts w:ascii="Times New Roman" w:hAnsi="Times New Roman" w:eastAsia="等线"/>
                <w:lang w:val="en-US" w:eastAsia="zh-CN" w:bidi="ar"/>
              </w:rPr>
              <w:t xml:space="preserve">   </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复叶发育的分子机制研究</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BF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bookmarkStart w:id="0" w:name="_GoBack"/>
            <w:bookmarkEnd w:id="0"/>
            <w:r>
              <w:rPr>
                <w:rFonts w:hint="default" w:ascii="Times New Roman" w:hAnsi="Times New Roman" w:eastAsia="等线" w:cs="Times New Roman"/>
                <w:i w:val="0"/>
                <w:iCs w:val="0"/>
                <w:color w:val="auto"/>
                <w:sz w:val="22"/>
                <w:szCs w:val="22"/>
                <w:u w:val="none"/>
              </w:rPr>
              <w:t>jhchen@xtbg.ac.cn</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A72E">
            <w:pPr>
              <w:keepNext w:val="0"/>
              <w:keepLines w:val="0"/>
              <w:widowControl/>
              <w:suppressLineNumbers w:val="0"/>
              <w:jc w:val="left"/>
              <w:textAlignment w:val="center"/>
              <w:rPr>
                <w:rFonts w:hint="eastAsia" w:ascii="Times New Roman" w:hAnsi="Times New Roman" w:eastAsia="仿宋_GB2312" w:cs="仿宋_GB2312"/>
                <w:i w:val="0"/>
                <w:iCs w:val="0"/>
                <w:color w:val="000000"/>
                <w:sz w:val="22"/>
                <w:szCs w:val="22"/>
                <w:u w:val="none"/>
              </w:rPr>
            </w:pPr>
            <w:r>
              <w:rPr>
                <w:rStyle w:val="8"/>
                <w:rFonts w:ascii="Times New Roman" w:hAnsi="Times New Roman"/>
                <w:lang w:val="en-US" w:eastAsia="zh-CN" w:bidi="ar"/>
              </w:rPr>
              <w:t>拟招收</w:t>
            </w:r>
            <w:r>
              <w:rPr>
                <w:rStyle w:val="9"/>
                <w:rFonts w:ascii="Times New Roman" w:hAnsi="Times New Roman" w:eastAsia="仿宋_GB2312"/>
                <w:lang w:val="en-US" w:eastAsia="zh-CN" w:bidi="ar"/>
              </w:rPr>
              <w:t>1-2</w:t>
            </w:r>
            <w:r>
              <w:rPr>
                <w:rStyle w:val="8"/>
                <w:rFonts w:ascii="Times New Roman" w:hAnsi="Times New Roman"/>
                <w:lang w:val="en-US" w:eastAsia="zh-CN" w:bidi="ar"/>
              </w:rPr>
              <w:t>名博士后：</w:t>
            </w:r>
            <w:r>
              <w:rPr>
                <w:rStyle w:val="9"/>
                <w:rFonts w:ascii="Times New Roman" w:hAnsi="Times New Roman" w:eastAsia="仿宋_GB2312"/>
                <w:lang w:val="en-US" w:eastAsia="zh-CN" w:bidi="ar"/>
              </w:rPr>
              <w:br w:type="textWrapping"/>
            </w:r>
            <w:r>
              <w:rPr>
                <w:rStyle w:val="9"/>
                <w:rFonts w:ascii="Times New Roman" w:hAnsi="Times New Roman" w:eastAsia="仿宋_GB2312"/>
                <w:lang w:val="en-US" w:eastAsia="zh-CN" w:bidi="ar"/>
              </w:rPr>
              <w:t>1.</w:t>
            </w:r>
            <w:r>
              <w:rPr>
                <w:rStyle w:val="8"/>
                <w:rFonts w:ascii="Times New Roman" w:hAnsi="Times New Roman"/>
                <w:lang w:val="en-US" w:eastAsia="zh-CN" w:bidi="ar"/>
              </w:rPr>
              <w:t>以第一作者发表过</w:t>
            </w:r>
            <w:r>
              <w:rPr>
                <w:rStyle w:val="9"/>
                <w:rFonts w:ascii="Times New Roman" w:hAnsi="Times New Roman" w:eastAsia="仿宋_GB2312"/>
                <w:lang w:val="en-US" w:eastAsia="zh-CN" w:bidi="ar"/>
              </w:rPr>
              <w:t>SCI</w:t>
            </w:r>
            <w:r>
              <w:rPr>
                <w:rStyle w:val="8"/>
                <w:rFonts w:ascii="Times New Roman" w:hAnsi="Times New Roman"/>
                <w:lang w:val="en-US" w:eastAsia="zh-CN" w:bidi="ar"/>
              </w:rPr>
              <w:t>论文。</w:t>
            </w:r>
            <w:r>
              <w:rPr>
                <w:rStyle w:val="9"/>
                <w:rFonts w:ascii="Times New Roman" w:hAnsi="Times New Roman" w:eastAsia="仿宋_GB2312"/>
                <w:lang w:val="en-US" w:eastAsia="zh-CN" w:bidi="ar"/>
              </w:rPr>
              <w:br w:type="textWrapping"/>
            </w:r>
            <w:r>
              <w:rPr>
                <w:rStyle w:val="9"/>
                <w:rFonts w:ascii="Times New Roman" w:hAnsi="Times New Roman" w:eastAsia="仿宋_GB2312"/>
                <w:lang w:val="en-US" w:eastAsia="zh-CN" w:bidi="ar"/>
              </w:rPr>
              <w:t xml:space="preserve">2. </w:t>
            </w:r>
            <w:r>
              <w:rPr>
                <w:rStyle w:val="8"/>
                <w:rFonts w:ascii="Times New Roman" w:hAnsi="Times New Roman"/>
                <w:lang w:val="en-US" w:eastAsia="zh-CN" w:bidi="ar"/>
              </w:rPr>
              <w:t>近</w:t>
            </w:r>
            <w:r>
              <w:rPr>
                <w:rStyle w:val="9"/>
                <w:rFonts w:ascii="Times New Roman" w:hAnsi="Times New Roman" w:eastAsia="仿宋_GB2312"/>
                <w:lang w:val="en-US" w:eastAsia="zh-CN" w:bidi="ar"/>
              </w:rPr>
              <w:t>2</w:t>
            </w:r>
            <w:r>
              <w:rPr>
                <w:rStyle w:val="8"/>
                <w:rFonts w:ascii="Times New Roman" w:hAnsi="Times New Roman"/>
                <w:lang w:val="en-US" w:eastAsia="zh-CN" w:bidi="ar"/>
              </w:rPr>
              <w:t>年之内博士毕业或获得博士学位，生物学或者农学博士。</w:t>
            </w:r>
            <w:r>
              <w:rPr>
                <w:rStyle w:val="9"/>
                <w:rFonts w:ascii="Times New Roman" w:hAnsi="Times New Roman" w:eastAsia="仿宋_GB2312"/>
                <w:lang w:val="en-US" w:eastAsia="zh-CN" w:bidi="ar"/>
              </w:rPr>
              <w:t xml:space="preserve">  </w:t>
            </w:r>
            <w:r>
              <w:rPr>
                <w:rStyle w:val="9"/>
                <w:rFonts w:ascii="Times New Roman" w:hAnsi="Times New Roman" w:eastAsia="仿宋_GB2312"/>
                <w:lang w:val="en-US" w:eastAsia="zh-CN" w:bidi="ar"/>
              </w:rPr>
              <w:br w:type="textWrapping"/>
            </w:r>
            <w:r>
              <w:rPr>
                <w:rStyle w:val="9"/>
                <w:rFonts w:ascii="Times New Roman" w:hAnsi="Times New Roman" w:eastAsia="仿宋_GB2312"/>
                <w:lang w:val="en-US" w:eastAsia="zh-CN" w:bidi="ar"/>
              </w:rPr>
              <w:t>3.</w:t>
            </w:r>
            <w:r>
              <w:rPr>
                <w:rStyle w:val="8"/>
                <w:rFonts w:ascii="Times New Roman" w:hAnsi="Times New Roman"/>
                <w:lang w:val="en-US" w:eastAsia="zh-CN" w:bidi="ar"/>
              </w:rPr>
              <w:t>一般不超过</w:t>
            </w:r>
            <w:r>
              <w:rPr>
                <w:rStyle w:val="9"/>
                <w:rFonts w:ascii="Times New Roman" w:hAnsi="Times New Roman" w:eastAsia="仿宋_GB2312"/>
                <w:lang w:val="en-US" w:eastAsia="zh-CN" w:bidi="ar"/>
              </w:rPr>
              <w:t>35</w:t>
            </w:r>
            <w:r>
              <w:rPr>
                <w:rStyle w:val="8"/>
                <w:rFonts w:ascii="Times New Roman" w:hAnsi="Times New Roman"/>
                <w:lang w:val="en-US" w:eastAsia="zh-CN" w:bidi="ar"/>
              </w:rPr>
              <w:t>岁</w:t>
            </w:r>
          </w:p>
        </w:tc>
      </w:tr>
      <w:tr w14:paraId="48D8B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FB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陈亚军</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BEDF">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热带龙脑香科的生理生态学及抗逆生理；</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植物对干旱和高温的多尺度响应；</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3.</w:t>
            </w:r>
            <w:r>
              <w:rPr>
                <w:rStyle w:val="8"/>
                <w:rFonts w:ascii="Times New Roman" w:hAnsi="Times New Roman"/>
                <w:lang w:val="en-US" w:eastAsia="zh-CN" w:bidi="ar"/>
              </w:rPr>
              <w:t>地下微生物对植物干旱响应的调节</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CF0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植物生理生态学；</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植物干旱响应；</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3.</w:t>
            </w:r>
            <w:r>
              <w:rPr>
                <w:rStyle w:val="8"/>
                <w:rFonts w:ascii="Times New Roman" w:hAnsi="Times New Roman"/>
                <w:lang w:val="en-US" w:eastAsia="zh-CN" w:bidi="ar"/>
              </w:rPr>
              <w:t>植物热胁迫响应；</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4.</w:t>
            </w:r>
            <w:r>
              <w:rPr>
                <w:rStyle w:val="8"/>
                <w:rFonts w:ascii="Times New Roman" w:hAnsi="Times New Roman"/>
                <w:lang w:val="en-US" w:eastAsia="zh-CN" w:bidi="ar"/>
              </w:rPr>
              <w:t>功能性状</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FEAD">
            <w:pPr>
              <w:keepNext w:val="0"/>
              <w:keepLines w:val="0"/>
              <w:widowControl/>
              <w:suppressLineNumbers w:val="0"/>
              <w:jc w:val="center"/>
              <w:textAlignment w:val="center"/>
              <w:rPr>
                <w:rFonts w:ascii="Times New Roman" w:hAnsi="Times New Roman"/>
                <w:color w:val="auto"/>
                <w:u w:val="none"/>
              </w:rPr>
            </w:pPr>
            <w:r>
              <w:rPr>
                <w:rFonts w:ascii="Times New Roman" w:hAnsi="Times New Roman"/>
                <w:color w:val="auto"/>
                <w:u w:val="none"/>
              </w:rPr>
              <w:t>个人邮箱：</w:t>
            </w:r>
            <w:r>
              <w:rPr>
                <w:rFonts w:ascii="Times New Roman" w:hAnsi="Times New Roman" w:eastAsia="等线"/>
                <w:color w:val="auto"/>
                <w:u w:val="none"/>
              </w:rPr>
              <w:t>chenyj@xtbg.org.cn</w:t>
            </w:r>
            <w:r>
              <w:rPr>
                <w:rFonts w:ascii="Times New Roman" w:hAnsi="Times New Roman"/>
                <w:color w:val="auto"/>
                <w:u w:val="none"/>
              </w:rPr>
              <w:t>；</w:t>
            </w:r>
            <w:r>
              <w:rPr>
                <w:rFonts w:ascii="Times New Roman" w:hAnsi="Times New Roman" w:eastAsia="等线"/>
                <w:color w:val="auto"/>
                <w:u w:val="none"/>
              </w:rPr>
              <w:br w:type="textWrapping"/>
            </w:r>
            <w:r>
              <w:rPr>
                <w:rFonts w:ascii="Times New Roman" w:hAnsi="Times New Roman"/>
                <w:color w:val="auto"/>
                <w:u w:val="none"/>
              </w:rPr>
              <w:t>个人网页：</w:t>
            </w:r>
            <w:r>
              <w:rPr>
                <w:rFonts w:ascii="Times New Roman" w:hAnsi="Times New Roman" w:eastAsia="等线"/>
                <w:color w:val="auto"/>
                <w:u w:val="none"/>
              </w:rPr>
              <w:t>https://www.researchgate.net/profile/Chen-Yajun?ev=hdr_xprf</w:t>
            </w:r>
            <w:r>
              <w:rPr>
                <w:rFonts w:ascii="Times New Roman" w:hAnsi="Times New Roman"/>
                <w:color w:val="auto"/>
                <w:u w:val="none"/>
              </w:rPr>
              <w:t>；</w:t>
            </w:r>
          </w:p>
          <w:p w14:paraId="00C61D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ascii="Times New Roman" w:hAnsi="Times New Roman"/>
                <w:color w:val="auto"/>
                <w:u w:val="none"/>
              </w:rPr>
              <w:t>研究组网页：</w:t>
            </w:r>
            <w:r>
              <w:rPr>
                <w:rFonts w:ascii="Times New Roman" w:hAnsi="Times New Roman" w:eastAsia="等线"/>
                <w:color w:val="auto"/>
                <w:u w:val="none"/>
              </w:rPr>
              <w:t>https://xtbg.cas.cn/2022/kywzq/pse/uglum/</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73EE">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 xml:space="preserve">1. </w:t>
            </w:r>
            <w:r>
              <w:rPr>
                <w:rStyle w:val="8"/>
                <w:rFonts w:ascii="Times New Roman" w:hAnsi="Times New Roman"/>
                <w:lang w:val="en-US" w:eastAsia="zh-CN" w:bidi="ar"/>
              </w:rPr>
              <w:t>具备森林生态学、植物生理学和</w:t>
            </w:r>
            <w:r>
              <w:rPr>
                <w:rStyle w:val="9"/>
                <w:rFonts w:ascii="Times New Roman" w:hAnsi="Times New Roman" w:eastAsia="等线"/>
                <w:lang w:val="en-US" w:eastAsia="zh-CN" w:bidi="ar"/>
              </w:rPr>
              <w:t>/</w:t>
            </w:r>
            <w:r>
              <w:rPr>
                <w:rStyle w:val="8"/>
                <w:rFonts w:ascii="Times New Roman" w:hAnsi="Times New Roman"/>
                <w:lang w:val="en-US" w:eastAsia="zh-CN" w:bidi="ar"/>
              </w:rPr>
              <w:t>或植物分子生物学、微生物学的背景，并具备代谢组学或转录组学分析经验</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对野外样地工作有高度的积极性和热情拥有扎实的统计学背景和使用</w:t>
            </w:r>
            <w:r>
              <w:rPr>
                <w:rStyle w:val="9"/>
                <w:rFonts w:ascii="Times New Roman" w:hAnsi="Times New Roman" w:eastAsia="等线"/>
                <w:lang w:val="en-US" w:eastAsia="zh-CN" w:bidi="ar"/>
              </w:rPr>
              <w:t>R</w:t>
            </w:r>
            <w:r>
              <w:rPr>
                <w:rStyle w:val="8"/>
                <w:rFonts w:ascii="Times New Roman" w:hAnsi="Times New Roman"/>
                <w:lang w:val="en-US" w:eastAsia="zh-CN" w:bidi="ar"/>
              </w:rPr>
              <w:t>进行数据分析的技能</w:t>
            </w:r>
            <w:r>
              <w:rPr>
                <w:rStyle w:val="9"/>
                <w:rFonts w:ascii="Times New Roman" w:hAnsi="Times New Roman" w:eastAsia="等线"/>
                <w:lang w:val="en-US" w:eastAsia="zh-CN" w:bidi="ar"/>
              </w:rPr>
              <w:t xml:space="preserve">;                                 </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3. </w:t>
            </w:r>
            <w:r>
              <w:rPr>
                <w:rStyle w:val="8"/>
                <w:rFonts w:ascii="Times New Roman" w:hAnsi="Times New Roman"/>
                <w:lang w:val="en-US" w:eastAsia="zh-CN" w:bidi="ar"/>
              </w:rPr>
              <w:t>具有较好</w:t>
            </w:r>
            <w:r>
              <w:rPr>
                <w:rStyle w:val="9"/>
                <w:rFonts w:ascii="Times New Roman" w:hAnsi="Times New Roman" w:eastAsia="等线"/>
                <w:lang w:val="en-US" w:eastAsia="zh-CN" w:bidi="ar"/>
              </w:rPr>
              <w:t>Meta</w:t>
            </w:r>
            <w:r>
              <w:rPr>
                <w:rStyle w:val="8"/>
                <w:rFonts w:ascii="Times New Roman" w:hAnsi="Times New Roman"/>
                <w:lang w:val="en-US" w:eastAsia="zh-CN" w:bidi="ar"/>
              </w:rPr>
              <w:t>分析的经验者优先</w:t>
            </w:r>
          </w:p>
        </w:tc>
      </w:tr>
      <w:tr w14:paraId="29D56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023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蒋小金</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AD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生态水文</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04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橡胶林土壤微塑料迁移机制</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1D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auto"/>
                <w:sz w:val="22"/>
                <w:szCs w:val="22"/>
                <w:u w:val="none"/>
              </w:rPr>
              <w:t>jiangxiaojin@xtbg.ac.cn</w:t>
            </w:r>
            <w:r>
              <w:rPr>
                <w:rFonts w:hint="default" w:ascii="Times New Roman" w:hAnsi="Times New Roman" w:eastAsia="等线" w:cs="Times New Roman"/>
                <w:i w:val="0"/>
                <w:iCs w:val="0"/>
                <w:color w:val="auto"/>
                <w:sz w:val="22"/>
                <w:szCs w:val="22"/>
                <w:u w:val="none"/>
              </w:rPr>
              <w:br w:type="textWrapping"/>
            </w:r>
            <w:r>
              <w:rPr>
                <w:rFonts w:hint="default" w:ascii="Times New Roman" w:hAnsi="Times New Roman" w:eastAsia="等线" w:cs="Times New Roman"/>
                <w:i w:val="0"/>
                <w:iCs w:val="0"/>
                <w:color w:val="auto"/>
                <w:sz w:val="22"/>
                <w:szCs w:val="22"/>
                <w:u w:val="none"/>
              </w:rPr>
              <w:t>https://xtbg.cas.cn/2022/kywzq/ehrg/lejns/</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D173">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已发表土壤学领域高水平</w:t>
            </w:r>
            <w:r>
              <w:rPr>
                <w:rStyle w:val="9"/>
                <w:rFonts w:ascii="Times New Roman" w:hAnsi="Times New Roman" w:eastAsia="等线"/>
                <w:lang w:val="en-US" w:eastAsia="zh-CN" w:bidi="ar"/>
              </w:rPr>
              <w:t>SCI</w:t>
            </w:r>
            <w:r>
              <w:rPr>
                <w:rStyle w:val="8"/>
                <w:rFonts w:ascii="Times New Roman" w:hAnsi="Times New Roman"/>
                <w:lang w:val="en-US" w:eastAsia="zh-CN" w:bidi="ar"/>
              </w:rPr>
              <w:t>学术论文</w:t>
            </w:r>
            <w:r>
              <w:rPr>
                <w:rStyle w:val="9"/>
                <w:rFonts w:ascii="Times New Roman" w:hAnsi="Times New Roman" w:eastAsia="等线"/>
                <w:lang w:val="en-US" w:eastAsia="zh-CN" w:bidi="ar"/>
              </w:rPr>
              <w:t>1</w:t>
            </w:r>
            <w:r>
              <w:rPr>
                <w:rStyle w:val="8"/>
                <w:rFonts w:ascii="Times New Roman" w:hAnsi="Times New Roman"/>
                <w:lang w:val="en-US" w:eastAsia="zh-CN" w:bidi="ar"/>
              </w:rPr>
              <w:t>篇以上。</w:t>
            </w:r>
          </w:p>
        </w:tc>
      </w:tr>
      <w:tr w14:paraId="5AF8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7D5F">
            <w:pPr>
              <w:keepNext w:val="0"/>
              <w:keepLines w:val="0"/>
              <w:widowControl/>
              <w:suppressLineNumbers w:val="0"/>
              <w:jc w:val="center"/>
              <w:textAlignment w:val="center"/>
              <w:rPr>
                <w:rStyle w:val="8"/>
                <w:rFonts w:hint="eastAsia" w:ascii="Times New Roman" w:hAnsi="Times New Roman"/>
                <w:lang w:val="en-US" w:eastAsia="zh-CN" w:bidi="ar"/>
              </w:rPr>
            </w:pPr>
            <w:r>
              <w:rPr>
                <w:rStyle w:val="8"/>
                <w:rFonts w:hint="eastAsia" w:ascii="Times New Roman" w:hAnsi="Times New Roman"/>
                <w:lang w:val="en-US" w:eastAsia="zh-CN" w:bidi="ar"/>
              </w:rPr>
              <w:t>李树峰</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9548">
            <w:pPr>
              <w:keepNext w:val="0"/>
              <w:keepLines w:val="0"/>
              <w:widowControl/>
              <w:suppressLineNumbers w:val="0"/>
              <w:jc w:val="center"/>
              <w:textAlignment w:val="center"/>
              <w:rPr>
                <w:rStyle w:val="8"/>
                <w:rFonts w:hint="eastAsia" w:ascii="Times New Roman" w:hAnsi="Times New Roman"/>
                <w:lang w:val="en-US" w:eastAsia="zh-CN" w:bidi="ar"/>
              </w:rPr>
            </w:pPr>
            <w:r>
              <w:rPr>
                <w:rStyle w:val="8"/>
                <w:rFonts w:ascii="Times New Roman" w:hAnsi="Times New Roman"/>
                <w:lang w:val="en-US" w:eastAsia="zh-CN" w:bidi="ar"/>
              </w:rPr>
              <w:t>新生代古植物与古</w:t>
            </w:r>
            <w:r>
              <w:rPr>
                <w:rStyle w:val="8"/>
                <w:rFonts w:hint="eastAsia" w:ascii="Times New Roman" w:hAnsi="Times New Roman"/>
                <w:lang w:val="en-US" w:eastAsia="zh-CN" w:bidi="ar"/>
              </w:rPr>
              <w:t>气候</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1F7A">
            <w:pPr>
              <w:keepNext w:val="0"/>
              <w:keepLines w:val="0"/>
              <w:widowControl/>
              <w:suppressLineNumbers w:val="0"/>
              <w:jc w:val="center"/>
              <w:textAlignment w:val="center"/>
              <w:rPr>
                <w:rStyle w:val="8"/>
                <w:rFonts w:hint="eastAsia" w:ascii="Times New Roman" w:hAnsi="Times New Roman"/>
                <w:lang w:val="en-US" w:eastAsia="zh-CN" w:bidi="ar"/>
              </w:rPr>
            </w:pPr>
            <w:r>
              <w:rPr>
                <w:rStyle w:val="8"/>
                <w:rFonts w:ascii="Times New Roman" w:hAnsi="Times New Roman"/>
                <w:lang w:val="en-US" w:eastAsia="zh-CN" w:bidi="ar"/>
              </w:rPr>
              <w:t>植物多样性演化、古</w:t>
            </w:r>
            <w:r>
              <w:rPr>
                <w:rStyle w:val="8"/>
                <w:rFonts w:hint="eastAsia" w:ascii="Times New Roman" w:hAnsi="Times New Roman"/>
                <w:lang w:val="en-US" w:eastAsia="zh-CN" w:bidi="ar"/>
              </w:rPr>
              <w:t>气候</w:t>
            </w:r>
            <w:r>
              <w:rPr>
                <w:rStyle w:val="8"/>
                <w:rFonts w:ascii="Times New Roman" w:hAnsi="Times New Roman"/>
                <w:lang w:val="en-US" w:eastAsia="zh-CN" w:bidi="ar"/>
              </w:rPr>
              <w:t>变化、古生态</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5C8F">
            <w:pPr>
              <w:keepNext w:val="0"/>
              <w:keepLines w:val="0"/>
              <w:widowControl/>
              <w:suppressLineNumbers w:val="0"/>
              <w:jc w:val="center"/>
              <w:textAlignment w:val="center"/>
              <w:rPr>
                <w:rStyle w:val="8"/>
                <w:rFonts w:hint="default" w:ascii="Times New Roman" w:hAnsi="Times New Roman" w:cs="Times New Roman"/>
                <w:lang w:val="en-US" w:eastAsia="zh-CN" w:bidi="ar"/>
              </w:rPr>
            </w:pPr>
            <w:r>
              <w:rPr>
                <w:rStyle w:val="8"/>
                <w:rFonts w:hint="default" w:ascii="Times New Roman" w:hAnsi="Times New Roman" w:cs="Times New Roman"/>
                <w:lang w:val="en-US" w:eastAsia="zh-CN" w:bidi="ar"/>
              </w:rPr>
              <w:t>lisf@xtbg.org.cn</w:t>
            </w:r>
          </w:p>
          <w:p w14:paraId="32A43887">
            <w:pPr>
              <w:keepNext w:val="0"/>
              <w:keepLines w:val="0"/>
              <w:widowControl/>
              <w:suppressLineNumbers w:val="0"/>
              <w:jc w:val="center"/>
              <w:textAlignment w:val="center"/>
              <w:rPr>
                <w:rStyle w:val="8"/>
                <w:rFonts w:hint="default" w:ascii="Times New Roman" w:hAnsi="Times New Roman" w:cs="Times New Roman"/>
                <w:lang w:val="en-US" w:eastAsia="zh-CN" w:bidi="ar"/>
              </w:rPr>
            </w:pPr>
            <w:r>
              <w:rPr>
                <w:rStyle w:val="8"/>
                <w:rFonts w:hint="default" w:ascii="Times New Roman" w:hAnsi="Times New Roman" w:cs="Times New Roman"/>
                <w:lang w:val="en-US" w:eastAsia="zh-CN" w:bidi="ar"/>
              </w:rPr>
              <w:t>https://www.xtbg.cas.cn/2022/kywzq/prg/uwkyc/</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9C13">
            <w:pPr>
              <w:keepNext w:val="0"/>
              <w:keepLines w:val="0"/>
              <w:widowControl/>
              <w:suppressLineNumbers w:val="0"/>
              <w:jc w:val="center"/>
              <w:textAlignment w:val="center"/>
              <w:rPr>
                <w:rStyle w:val="8"/>
                <w:rFonts w:hint="default" w:ascii="Times New Roman" w:hAnsi="Times New Roman" w:cs="Times New Roman"/>
                <w:lang w:val="en-US" w:eastAsia="zh-CN" w:bidi="ar"/>
              </w:rPr>
            </w:pPr>
            <w:r>
              <w:rPr>
                <w:rStyle w:val="8"/>
                <w:rFonts w:hint="default" w:ascii="Times New Roman" w:hAnsi="Times New Roman" w:cs="Times New Roman"/>
                <w:lang w:val="en-US" w:eastAsia="zh-CN" w:bidi="ar"/>
              </w:rPr>
              <w:t>古植物学、孢粉学、地质学等专业；在本领域国际期刊发表至少1篇SCI论文</w:t>
            </w:r>
          </w:p>
        </w:tc>
      </w:tr>
      <w:tr w14:paraId="5D2C2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2D43">
            <w:pPr>
              <w:keepNext w:val="0"/>
              <w:keepLines w:val="0"/>
              <w:widowControl/>
              <w:suppressLineNumbers w:val="0"/>
              <w:jc w:val="center"/>
              <w:textAlignment w:val="center"/>
              <w:rPr>
                <w:rStyle w:val="8"/>
                <w:rFonts w:hint="eastAsia" w:ascii="Times New Roman" w:hAnsi="Times New Roman"/>
                <w:lang w:val="en-US" w:eastAsia="zh-CN" w:bidi="ar"/>
              </w:rPr>
            </w:pPr>
            <w:r>
              <w:rPr>
                <w:rStyle w:val="8"/>
                <w:rFonts w:hint="eastAsia" w:ascii="Times New Roman" w:hAnsi="Times New Roman"/>
                <w:lang w:val="en-US" w:eastAsia="zh-CN" w:bidi="ar"/>
              </w:rPr>
              <w:t>李树峰</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D353">
            <w:pPr>
              <w:keepNext w:val="0"/>
              <w:keepLines w:val="0"/>
              <w:widowControl/>
              <w:suppressLineNumbers w:val="0"/>
              <w:jc w:val="center"/>
              <w:textAlignment w:val="center"/>
              <w:rPr>
                <w:rStyle w:val="8"/>
                <w:rFonts w:hint="eastAsia" w:ascii="Times New Roman" w:hAnsi="Times New Roman"/>
                <w:lang w:val="en-US" w:eastAsia="zh-CN" w:bidi="ar"/>
              </w:rPr>
            </w:pPr>
            <w:r>
              <w:rPr>
                <w:rStyle w:val="8"/>
                <w:rFonts w:hint="eastAsia" w:ascii="Times New Roman" w:hAnsi="Times New Roman"/>
                <w:lang w:val="en-US" w:eastAsia="zh-CN" w:bidi="ar"/>
              </w:rPr>
              <w:t>古气候、古植被与植物多样性模拟</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6C61">
            <w:pPr>
              <w:keepNext w:val="0"/>
              <w:keepLines w:val="0"/>
              <w:widowControl/>
              <w:suppressLineNumbers w:val="0"/>
              <w:jc w:val="center"/>
              <w:textAlignment w:val="center"/>
              <w:rPr>
                <w:rStyle w:val="8"/>
                <w:rFonts w:hint="eastAsia" w:ascii="Times New Roman" w:hAnsi="Times New Roman"/>
                <w:lang w:val="en-US" w:eastAsia="zh-CN" w:bidi="ar"/>
              </w:rPr>
            </w:pPr>
            <w:r>
              <w:rPr>
                <w:rStyle w:val="8"/>
                <w:rFonts w:hint="eastAsia" w:ascii="Times New Roman" w:hAnsi="Times New Roman"/>
                <w:lang w:val="en-US" w:eastAsia="zh-CN" w:bidi="ar"/>
              </w:rPr>
              <w:t>古气候数值模拟，植被与植物多样性模拟</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403A">
            <w:pPr>
              <w:keepNext w:val="0"/>
              <w:keepLines w:val="0"/>
              <w:widowControl/>
              <w:suppressLineNumbers w:val="0"/>
              <w:jc w:val="center"/>
              <w:textAlignment w:val="center"/>
              <w:rPr>
                <w:rStyle w:val="8"/>
                <w:rFonts w:hint="default" w:ascii="Times New Roman" w:hAnsi="Times New Roman" w:cs="Times New Roman"/>
                <w:lang w:val="en-US" w:eastAsia="zh-CN" w:bidi="ar"/>
              </w:rPr>
            </w:pPr>
            <w:r>
              <w:rPr>
                <w:rStyle w:val="8"/>
                <w:rFonts w:hint="default" w:ascii="Times New Roman" w:hAnsi="Times New Roman" w:cs="Times New Roman"/>
                <w:lang w:val="en-US" w:eastAsia="zh-CN" w:bidi="ar"/>
              </w:rPr>
              <w:t>lisf@xtbg.org.cn</w:t>
            </w:r>
          </w:p>
          <w:p w14:paraId="3955154E">
            <w:pPr>
              <w:keepNext w:val="0"/>
              <w:keepLines w:val="0"/>
              <w:widowControl/>
              <w:suppressLineNumbers w:val="0"/>
              <w:jc w:val="center"/>
              <w:textAlignment w:val="center"/>
              <w:rPr>
                <w:rStyle w:val="8"/>
                <w:rFonts w:hint="default" w:ascii="Times New Roman" w:hAnsi="Times New Roman" w:cs="Times New Roman"/>
                <w:lang w:val="en-US" w:eastAsia="zh-CN" w:bidi="ar"/>
              </w:rPr>
            </w:pPr>
            <w:r>
              <w:rPr>
                <w:rStyle w:val="8"/>
                <w:rFonts w:hint="default" w:ascii="Times New Roman" w:hAnsi="Times New Roman" w:cs="Times New Roman"/>
                <w:lang w:val="en-US" w:eastAsia="zh-CN" w:bidi="ar"/>
              </w:rPr>
              <w:t>https://www.xtbg.cas.cn/2022/kywzq/prg/uwkyc/</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6D49">
            <w:pPr>
              <w:keepNext w:val="0"/>
              <w:keepLines w:val="0"/>
              <w:widowControl/>
              <w:suppressLineNumbers w:val="0"/>
              <w:jc w:val="center"/>
              <w:textAlignment w:val="center"/>
              <w:rPr>
                <w:rStyle w:val="8"/>
                <w:rFonts w:hint="default" w:ascii="Times New Roman" w:hAnsi="Times New Roman" w:cs="Times New Roman"/>
                <w:lang w:val="en-US" w:eastAsia="zh-CN" w:bidi="ar"/>
              </w:rPr>
            </w:pPr>
            <w:r>
              <w:rPr>
                <w:rStyle w:val="8"/>
                <w:rFonts w:hint="default" w:ascii="Times New Roman" w:hAnsi="Times New Roman" w:cs="Times New Roman"/>
                <w:lang w:val="en-US" w:eastAsia="zh-CN" w:bidi="ar"/>
              </w:rPr>
              <w:t>有气候模拟、植被模拟等相关研究经验；熟悉Fortran, Python或者R等编程语言优先</w:t>
            </w:r>
          </w:p>
        </w:tc>
      </w:tr>
      <w:tr w14:paraId="558B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87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梁岗</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37B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植物分子生物学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D0D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植物营养信号调控</w:t>
            </w:r>
            <w:r>
              <w:rPr>
                <w:rStyle w:val="9"/>
                <w:rFonts w:ascii="Times New Roman" w:hAnsi="Times New Roman" w:eastAsia="等线"/>
                <w:lang w:val="en-US" w:eastAsia="zh-CN" w:bidi="ar"/>
              </w:rPr>
              <w:t>;</w:t>
            </w:r>
            <w:r>
              <w:rPr>
                <w:rStyle w:val="9"/>
                <w:rFonts w:ascii="Times New Roman" w:hAnsi="Times New Roman" w:eastAsia="等线"/>
                <w:lang w:val="en-US" w:eastAsia="zh-CN" w:bidi="ar"/>
              </w:rPr>
              <w:br w:type="textWrapping"/>
            </w:r>
            <w:r>
              <w:rPr>
                <w:rStyle w:val="8"/>
                <w:rFonts w:ascii="Times New Roman" w:hAnsi="Times New Roman"/>
                <w:lang w:val="en-US" w:eastAsia="zh-CN" w:bidi="ar"/>
              </w:rPr>
              <w:t>植物次生代谢产物的调控；</w:t>
            </w:r>
            <w:r>
              <w:rPr>
                <w:rStyle w:val="9"/>
                <w:rFonts w:ascii="Times New Roman" w:hAnsi="Times New Roman" w:eastAsia="等线"/>
                <w:lang w:val="en-US" w:eastAsia="zh-CN" w:bidi="ar"/>
              </w:rPr>
              <w:br w:type="textWrapping"/>
            </w:r>
            <w:r>
              <w:rPr>
                <w:rStyle w:val="8"/>
                <w:rFonts w:ascii="Times New Roman" w:hAnsi="Times New Roman"/>
                <w:lang w:val="en-US" w:eastAsia="zh-CN" w:bidi="ar"/>
              </w:rPr>
              <w:t>植物与环境互作机制。</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A0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lianggang@xtbg.ac.cn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https://xtbg.cas.cn/2022/kywzq/pmn/tnsde/</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C198">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有植物分子生物学研究基础，已发表或在投稿</w:t>
            </w:r>
            <w:r>
              <w:rPr>
                <w:rStyle w:val="9"/>
                <w:rFonts w:ascii="Times New Roman" w:hAnsi="Times New Roman" w:eastAsia="等线"/>
                <w:lang w:val="en-US" w:eastAsia="zh-CN" w:bidi="ar"/>
              </w:rPr>
              <w:t>SCI</w:t>
            </w:r>
            <w:r>
              <w:rPr>
                <w:rStyle w:val="8"/>
                <w:rFonts w:ascii="Times New Roman" w:hAnsi="Times New Roman"/>
                <w:lang w:val="en-US" w:eastAsia="zh-CN" w:bidi="ar"/>
              </w:rPr>
              <w:t>论文。</w:t>
            </w:r>
          </w:p>
        </w:tc>
      </w:tr>
      <w:tr w14:paraId="6038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F20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林华</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5A0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全球变化、生态学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A74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 xml:space="preserve">1. </w:t>
            </w:r>
            <w:r>
              <w:rPr>
                <w:rStyle w:val="8"/>
                <w:rFonts w:ascii="Times New Roman" w:hAnsi="Times New Roman"/>
                <w:lang w:val="en-US" w:eastAsia="zh-CN" w:bidi="ar"/>
              </w:rPr>
              <w:t>热红外生态遥感；</w:t>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胁迫响应；</w:t>
            </w:r>
            <w:r>
              <w:rPr>
                <w:rStyle w:val="9"/>
                <w:rFonts w:ascii="Times New Roman" w:hAnsi="Times New Roman" w:eastAsia="等线"/>
                <w:lang w:val="en-US" w:eastAsia="zh-CN" w:bidi="ar"/>
              </w:rPr>
              <w:t xml:space="preserve">3. </w:t>
            </w:r>
            <w:r>
              <w:rPr>
                <w:rStyle w:val="8"/>
                <w:rFonts w:ascii="Times New Roman" w:hAnsi="Times New Roman"/>
                <w:lang w:val="en-US" w:eastAsia="zh-CN" w:bidi="ar"/>
              </w:rPr>
              <w:t>人工智能</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D47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lh@xtbg.ac.cn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https://www.researchgate.net/profile/Hua-Lin-4</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8D1F">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、熟悉遥感，尤其是热红外遥感，或有相关经验；</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、在统计学、物理学、植物生理学或复杂系统方面有深厚的专业背景；</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3</w:t>
            </w:r>
            <w:r>
              <w:rPr>
                <w:rStyle w:val="8"/>
                <w:rFonts w:ascii="Times New Roman" w:hAnsi="Times New Roman"/>
                <w:lang w:val="en-US" w:eastAsia="zh-CN" w:bidi="ar"/>
              </w:rPr>
              <w:t>、人工智能专家不限专业</w:t>
            </w:r>
          </w:p>
        </w:tc>
      </w:tr>
      <w:tr w14:paraId="080B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CF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刘成刚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747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土壤生态学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AE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 xml:space="preserve">1. </w:t>
            </w:r>
            <w:r>
              <w:rPr>
                <w:rStyle w:val="8"/>
                <w:rFonts w:ascii="Times New Roman" w:hAnsi="Times New Roman"/>
                <w:lang w:val="en-US" w:eastAsia="zh-CN" w:bidi="ar"/>
              </w:rPr>
              <w:t>土壤食物网结构与功能</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生物多样性与生态系统多功能性关系</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F4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liuchenggang@xtbg.ac.cn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https://xtbg.cas.cn/2022/kywzq/aerg/ltadb/</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7E7C">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 xml:space="preserve">1. </w:t>
            </w:r>
            <w:r>
              <w:rPr>
                <w:rStyle w:val="8"/>
                <w:rFonts w:ascii="Times New Roman" w:hAnsi="Times New Roman"/>
                <w:lang w:val="en-US" w:eastAsia="zh-CN" w:bidi="ar"/>
              </w:rPr>
              <w:t>有土壤学、生态学、微生物学相关研究背景。</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以第一作者身份发表</w:t>
            </w:r>
            <w:r>
              <w:rPr>
                <w:rStyle w:val="9"/>
                <w:rFonts w:ascii="Times New Roman" w:hAnsi="Times New Roman" w:eastAsia="等线"/>
                <w:lang w:val="en-US" w:eastAsia="zh-CN" w:bidi="ar"/>
              </w:rPr>
              <w:t>JCR Q1</w:t>
            </w:r>
            <w:r>
              <w:rPr>
                <w:rStyle w:val="8"/>
                <w:rFonts w:ascii="Times New Roman" w:hAnsi="Times New Roman"/>
                <w:lang w:val="en-US" w:eastAsia="zh-CN" w:bidi="ar"/>
              </w:rPr>
              <w:t>论文者优先</w:t>
            </w:r>
          </w:p>
        </w:tc>
      </w:tr>
      <w:tr w14:paraId="5CF5C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6E8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刘成刚、刘长安</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1B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森林土壤学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F4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土壤微生物结构与功能</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A75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liuchenggang@xtbg.ac.cn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liuchangan@xtbg.ac.cn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https://xtbg.cas.cn/2022/kywzq/aerg/ltadb/</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9F01">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 xml:space="preserve">1. </w:t>
            </w:r>
            <w:r>
              <w:rPr>
                <w:rStyle w:val="8"/>
                <w:rFonts w:ascii="Times New Roman" w:hAnsi="Times New Roman"/>
                <w:lang w:val="en-US" w:eastAsia="zh-CN" w:bidi="ar"/>
              </w:rPr>
              <w:t>有土壤微生物学相关研究背景。</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以第一作者身份发表</w:t>
            </w:r>
            <w:r>
              <w:rPr>
                <w:rStyle w:val="9"/>
                <w:rFonts w:ascii="Times New Roman" w:hAnsi="Times New Roman" w:eastAsia="等线"/>
                <w:lang w:val="en-US" w:eastAsia="zh-CN" w:bidi="ar"/>
              </w:rPr>
              <w:t>JCR Q1</w:t>
            </w:r>
            <w:r>
              <w:rPr>
                <w:rStyle w:val="8"/>
                <w:rFonts w:ascii="Times New Roman" w:hAnsi="Times New Roman"/>
                <w:lang w:val="en-US" w:eastAsia="zh-CN" w:bidi="ar"/>
              </w:rPr>
              <w:t>论文者优先</w:t>
            </w:r>
          </w:p>
        </w:tc>
      </w:tr>
      <w:tr w14:paraId="5BE2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05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刘长宁</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20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生物信息学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79E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植物长链非编码</w:t>
            </w:r>
            <w:r>
              <w:rPr>
                <w:rStyle w:val="9"/>
                <w:rFonts w:ascii="Times New Roman" w:hAnsi="Times New Roman" w:eastAsia="等线"/>
                <w:lang w:val="en-US" w:eastAsia="zh-CN" w:bidi="ar"/>
              </w:rPr>
              <w:t xml:space="preserve">RNA      </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植物功能基因研究</w:t>
            </w:r>
            <w:r>
              <w:rPr>
                <w:rStyle w:val="9"/>
                <w:rFonts w:ascii="Times New Roman" w:hAnsi="Times New Roman" w:eastAsia="等线"/>
                <w:lang w:val="en-US" w:eastAsia="zh-CN" w:bidi="ar"/>
              </w:rPr>
              <w:t xml:space="preserve">       </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3.</w:t>
            </w:r>
            <w:r>
              <w:rPr>
                <w:rStyle w:val="8"/>
                <w:rFonts w:ascii="Times New Roman" w:hAnsi="Times New Roman"/>
                <w:lang w:val="en-US" w:eastAsia="zh-CN" w:bidi="ar"/>
              </w:rPr>
              <w:t>人工智能与作物育种</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D42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liuchangning@xtbg.ac.cn</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4F63">
            <w:pPr>
              <w:keepNext w:val="0"/>
              <w:keepLines w:val="0"/>
              <w:widowControl/>
              <w:suppressLineNumbers w:val="0"/>
              <w:jc w:val="left"/>
              <w:textAlignment w:val="center"/>
              <w:rPr>
                <w:rFonts w:hint="eastAsia" w:ascii="Times New Roman" w:hAnsi="Times New Roman" w:eastAsia="仿宋_GB2312" w:cs="仿宋_GB2312"/>
                <w:i w:val="0"/>
                <w:iCs w:val="0"/>
                <w:color w:val="000000"/>
                <w:sz w:val="22"/>
                <w:szCs w:val="22"/>
                <w:u w:val="none"/>
              </w:rPr>
            </w:pPr>
            <w:r>
              <w:rPr>
                <w:rStyle w:val="8"/>
                <w:rFonts w:ascii="Times New Roman" w:hAnsi="Times New Roman"/>
                <w:lang w:val="en-US" w:eastAsia="zh-CN" w:bidi="ar"/>
              </w:rPr>
              <w:t>拟招收</w:t>
            </w:r>
            <w:r>
              <w:rPr>
                <w:rStyle w:val="9"/>
                <w:rFonts w:ascii="Times New Roman" w:hAnsi="Times New Roman" w:eastAsia="仿宋_GB2312"/>
                <w:lang w:val="en-US" w:eastAsia="zh-CN" w:bidi="ar"/>
              </w:rPr>
              <w:t>3-4</w:t>
            </w:r>
            <w:r>
              <w:rPr>
                <w:rStyle w:val="8"/>
                <w:rFonts w:ascii="Times New Roman" w:hAnsi="Times New Roman"/>
                <w:lang w:val="en-US" w:eastAsia="zh-CN" w:bidi="ar"/>
              </w:rPr>
              <w:t>名博士后：</w:t>
            </w:r>
            <w:r>
              <w:rPr>
                <w:rStyle w:val="9"/>
                <w:rFonts w:ascii="Times New Roman" w:hAnsi="Times New Roman" w:eastAsia="仿宋_GB2312"/>
                <w:lang w:val="en-US" w:eastAsia="zh-CN" w:bidi="ar"/>
              </w:rPr>
              <w:br w:type="textWrapping"/>
            </w:r>
            <w:r>
              <w:rPr>
                <w:rStyle w:val="9"/>
                <w:rFonts w:ascii="Times New Roman" w:hAnsi="Times New Roman" w:eastAsia="仿宋_GB2312"/>
                <w:lang w:val="en-US" w:eastAsia="zh-CN" w:bidi="ar"/>
              </w:rPr>
              <w:t>1.</w:t>
            </w:r>
            <w:r>
              <w:rPr>
                <w:rStyle w:val="8"/>
                <w:rFonts w:ascii="Times New Roman" w:hAnsi="Times New Roman"/>
                <w:lang w:val="en-US" w:eastAsia="zh-CN" w:bidi="ar"/>
              </w:rPr>
              <w:t>以第一作者发表过</w:t>
            </w:r>
            <w:r>
              <w:rPr>
                <w:rStyle w:val="9"/>
                <w:rFonts w:ascii="Times New Roman" w:hAnsi="Times New Roman" w:eastAsia="仿宋_GB2312"/>
                <w:lang w:val="en-US" w:eastAsia="zh-CN" w:bidi="ar"/>
              </w:rPr>
              <w:t>SCI</w:t>
            </w:r>
            <w:r>
              <w:rPr>
                <w:rStyle w:val="8"/>
                <w:rFonts w:ascii="Times New Roman" w:hAnsi="Times New Roman"/>
                <w:lang w:val="en-US" w:eastAsia="zh-CN" w:bidi="ar"/>
              </w:rPr>
              <w:t>论文。</w:t>
            </w:r>
            <w:r>
              <w:rPr>
                <w:rStyle w:val="9"/>
                <w:rFonts w:ascii="Times New Roman" w:hAnsi="Times New Roman" w:eastAsia="仿宋_GB2312"/>
                <w:lang w:val="en-US" w:eastAsia="zh-CN" w:bidi="ar"/>
              </w:rPr>
              <w:br w:type="textWrapping"/>
            </w:r>
            <w:r>
              <w:rPr>
                <w:rStyle w:val="9"/>
                <w:rFonts w:ascii="Times New Roman" w:hAnsi="Times New Roman" w:eastAsia="仿宋_GB2312"/>
                <w:lang w:val="en-US" w:eastAsia="zh-CN" w:bidi="ar"/>
              </w:rPr>
              <w:t xml:space="preserve">2. </w:t>
            </w:r>
            <w:r>
              <w:rPr>
                <w:rStyle w:val="8"/>
                <w:rFonts w:ascii="Times New Roman" w:hAnsi="Times New Roman"/>
                <w:lang w:val="en-US" w:eastAsia="zh-CN" w:bidi="ar"/>
              </w:rPr>
              <w:t>近</w:t>
            </w:r>
            <w:r>
              <w:rPr>
                <w:rStyle w:val="9"/>
                <w:rFonts w:ascii="Times New Roman" w:hAnsi="Times New Roman" w:eastAsia="仿宋_GB2312"/>
                <w:lang w:val="en-US" w:eastAsia="zh-CN" w:bidi="ar"/>
              </w:rPr>
              <w:t>2</w:t>
            </w:r>
            <w:r>
              <w:rPr>
                <w:rStyle w:val="8"/>
                <w:rFonts w:ascii="Times New Roman" w:hAnsi="Times New Roman"/>
                <w:lang w:val="en-US" w:eastAsia="zh-CN" w:bidi="ar"/>
              </w:rPr>
              <w:t>年之内博士毕业或获得博士学位，生物学或者农学博士。</w:t>
            </w:r>
            <w:r>
              <w:rPr>
                <w:rStyle w:val="9"/>
                <w:rFonts w:ascii="Times New Roman" w:hAnsi="Times New Roman" w:eastAsia="仿宋_GB2312"/>
                <w:lang w:val="en-US" w:eastAsia="zh-CN" w:bidi="ar"/>
              </w:rPr>
              <w:t xml:space="preserve">  3.</w:t>
            </w:r>
            <w:r>
              <w:rPr>
                <w:rStyle w:val="8"/>
                <w:rFonts w:ascii="Times New Roman" w:hAnsi="Times New Roman"/>
                <w:lang w:val="en-US" w:eastAsia="zh-CN" w:bidi="ar"/>
              </w:rPr>
              <w:t>一般不超过</w:t>
            </w:r>
            <w:r>
              <w:rPr>
                <w:rStyle w:val="9"/>
                <w:rFonts w:ascii="Times New Roman" w:hAnsi="Times New Roman" w:eastAsia="仿宋_GB2312"/>
                <w:lang w:val="en-US" w:eastAsia="zh-CN" w:bidi="ar"/>
              </w:rPr>
              <w:t>35</w:t>
            </w:r>
            <w:r>
              <w:rPr>
                <w:rStyle w:val="8"/>
                <w:rFonts w:ascii="Times New Roman" w:hAnsi="Times New Roman"/>
                <w:lang w:val="en-US" w:eastAsia="zh-CN" w:bidi="ar"/>
              </w:rPr>
              <w:t>岁</w:t>
            </w:r>
          </w:p>
        </w:tc>
      </w:tr>
      <w:tr w14:paraId="09700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347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刘文杰、</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Ashutosh Kumar Singh</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BF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生态水文、水土保持</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04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水土流失、土壤侵蚀、流域水文、同位素水文、生物地球化学循环等</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D0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lwj@xtbg.org.cn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ashutosh@xtbg.ac.cn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https://www.xtbg.cas.cn/2022/kywzq/ehrg/lejns/</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C324">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水文、水资源、土壤学等领域博士，第一作者至少发表</w:t>
            </w:r>
            <w:r>
              <w:rPr>
                <w:rStyle w:val="9"/>
                <w:rFonts w:ascii="Times New Roman" w:hAnsi="Times New Roman" w:eastAsia="等线"/>
                <w:lang w:val="en-US" w:eastAsia="zh-CN" w:bidi="ar"/>
              </w:rPr>
              <w:t>SCI</w:t>
            </w:r>
            <w:r>
              <w:rPr>
                <w:rStyle w:val="8"/>
                <w:rFonts w:ascii="Times New Roman" w:hAnsi="Times New Roman"/>
                <w:lang w:val="en-US" w:eastAsia="zh-CN" w:bidi="ar"/>
              </w:rPr>
              <w:t>论文</w:t>
            </w:r>
            <w:r>
              <w:rPr>
                <w:rStyle w:val="9"/>
                <w:rFonts w:ascii="Times New Roman" w:hAnsi="Times New Roman" w:eastAsia="等线"/>
                <w:lang w:val="en-US" w:eastAsia="zh-CN" w:bidi="ar"/>
              </w:rPr>
              <w:t>2</w:t>
            </w:r>
            <w:r>
              <w:rPr>
                <w:rStyle w:val="8"/>
                <w:rFonts w:ascii="Times New Roman" w:hAnsi="Times New Roman"/>
                <w:lang w:val="en-US" w:eastAsia="zh-CN" w:bidi="ar"/>
              </w:rPr>
              <w:t>篇。</w:t>
            </w:r>
          </w:p>
        </w:tc>
      </w:tr>
      <w:tr w14:paraId="176D5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0B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罗艳</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5FA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植物多样性与综合保护</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C4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兰科植物分类与系统演化；</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兰科植物综合保护</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F4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auto"/>
                <w:sz w:val="22"/>
                <w:szCs w:val="22"/>
                <w:u w:val="none"/>
              </w:rPr>
              <w:t>luoyan@xtbg.org.cn</w:t>
            </w:r>
            <w:r>
              <w:rPr>
                <w:rFonts w:hint="default" w:ascii="Times New Roman" w:hAnsi="Times New Roman" w:eastAsia="等线" w:cs="Times New Roman"/>
                <w:i w:val="0"/>
                <w:iCs w:val="0"/>
                <w:color w:val="auto"/>
                <w:sz w:val="22"/>
                <w:szCs w:val="22"/>
                <w:u w:val="none"/>
              </w:rPr>
              <w:br w:type="textWrapping"/>
            </w:r>
            <w:r>
              <w:rPr>
                <w:rFonts w:hint="default" w:ascii="Times New Roman" w:hAnsi="Times New Roman" w:eastAsia="等线" w:cs="Times New Roman"/>
                <w:i w:val="0"/>
                <w:iCs w:val="0"/>
                <w:color w:val="auto"/>
                <w:sz w:val="22"/>
                <w:szCs w:val="22"/>
                <w:u w:val="none"/>
              </w:rPr>
              <w:t>https://www.xtbg.cas.cn/2022/kywzq/pdcg/qkwub/</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B233">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 xml:space="preserve">1. </w:t>
            </w:r>
            <w:r>
              <w:rPr>
                <w:rStyle w:val="8"/>
                <w:rFonts w:ascii="Times New Roman" w:hAnsi="Times New Roman"/>
                <w:lang w:val="en-US" w:eastAsia="zh-CN" w:bidi="ar"/>
              </w:rPr>
              <w:t>生物学、生态学、环境科学、分子生物学、比较基因组学等相关背景；</w:t>
            </w:r>
            <w:r>
              <w:rPr>
                <w:rStyle w:val="9"/>
                <w:rFonts w:ascii="Times New Roman" w:hAnsi="Times New Roman" w:eastAsia="等线"/>
                <w:lang w:val="en-US" w:eastAsia="zh-CN" w:bidi="ar"/>
              </w:rPr>
              <w:t xml:space="preserve"> </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以第一作者在植物学领域的主流学术期刊上发表过与硕、博士论文相关的研究论文。</w:t>
            </w:r>
          </w:p>
        </w:tc>
      </w:tr>
      <w:tr w14:paraId="58BC7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AD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孙永帅</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90B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基因组进化生态</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54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植物基因组解析、功能基因组、驯化和分子生态、田间应用</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60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sunyongshuai@xtbg.ac.cn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http://xtbg.cas.cn/2022/rcdw/yjy/202210/t20221020_6535876.html</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54D1">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具有优秀的生物信息学技能或分子生物学技能或严谨的大田试验技能，中国籍</w:t>
            </w:r>
          </w:p>
        </w:tc>
      </w:tr>
      <w:tr w14:paraId="2B42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BD8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王刚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977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进化生态学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973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杂交渐渗与榕属多样化</w:t>
            </w:r>
            <w:r>
              <w:rPr>
                <w:rStyle w:val="9"/>
                <w:rFonts w:ascii="Times New Roman" w:hAnsi="Times New Roman" w:eastAsia="等线"/>
                <w:lang w:val="en-US" w:eastAsia="zh-CN" w:bidi="ar"/>
              </w:rPr>
              <w:t>/</w:t>
            </w:r>
            <w:r>
              <w:rPr>
                <w:rStyle w:val="8"/>
                <w:rFonts w:ascii="Times New Roman" w:hAnsi="Times New Roman"/>
                <w:lang w:val="en-US" w:eastAsia="zh-CN" w:bidi="ar"/>
              </w:rPr>
              <w:t>动植物环境适应的遗传基础</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D74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ascii="Times New Roman" w:hAnsi="Times New Roman" w:eastAsia="等线"/>
                <w:color w:val="auto"/>
                <w:u w:val="none"/>
              </w:rPr>
              <w:t>wanggang@xtbg.org.cn/</w:t>
            </w:r>
            <w:r>
              <w:rPr>
                <w:rFonts w:ascii="Times New Roman" w:hAnsi="Times New Roman" w:eastAsia="等线"/>
                <w:color w:val="auto"/>
                <w:u w:val="none"/>
              </w:rPr>
              <w:br w:type="textWrapping"/>
            </w:r>
            <w:r>
              <w:rPr>
                <w:rFonts w:ascii="Times New Roman" w:hAnsi="Times New Roman"/>
                <w:color w:val="auto"/>
                <w:u w:val="none"/>
              </w:rPr>
              <w:t>王刚</w:t>
            </w:r>
            <w:r>
              <w:rPr>
                <w:rFonts w:hint="eastAsia" w:ascii="Times New Roman" w:hAnsi="Times New Roman"/>
                <w:color w:val="auto"/>
                <w:u w:val="none"/>
                <w:lang w:eastAsia="zh-CN"/>
              </w:rPr>
              <w:t>：</w:t>
            </w:r>
            <w:r>
              <w:rPr>
                <w:rFonts w:ascii="Times New Roman" w:hAnsi="Times New Roman" w:eastAsia="等线"/>
                <w:color w:val="auto"/>
                <w:u w:val="none"/>
              </w:rPr>
              <w:t xml:space="preserve"> https://www.researchgate.net/profile/Gang-Wang-159/</w:t>
            </w:r>
            <w:r>
              <w:rPr>
                <w:rFonts w:ascii="Times New Roman" w:hAnsi="Times New Roman" w:eastAsia="等线"/>
                <w:color w:val="auto"/>
                <w:u w:val="none"/>
              </w:rPr>
              <w:br w:type="textWrapping"/>
            </w:r>
            <w:r>
              <w:rPr>
                <w:rFonts w:ascii="Times New Roman" w:hAnsi="Times New Roman"/>
                <w:color w:val="auto"/>
                <w:u w:val="none"/>
              </w:rPr>
              <w:t>快速进化与保护组</w:t>
            </w:r>
            <w:r>
              <w:rPr>
                <w:rFonts w:hint="eastAsia" w:ascii="Times New Roman" w:hAnsi="Times New Roman"/>
                <w:color w:val="auto"/>
                <w:u w:val="none"/>
                <w:lang w:eastAsia="zh-CN"/>
              </w:rPr>
              <w:t>：</w:t>
            </w:r>
            <w:r>
              <w:rPr>
                <w:rFonts w:ascii="Times New Roman" w:hAnsi="Times New Roman" w:eastAsia="等线"/>
                <w:color w:val="auto"/>
                <w:u w:val="none"/>
              </w:rPr>
              <w:t xml:space="preserve"> https://xtbg.cas.cn/2022/kywzq/recg/hlvdf/</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044D">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w:t>
            </w:r>
            <w:r>
              <w:rPr>
                <w:rStyle w:val="9"/>
                <w:rFonts w:ascii="Times New Roman" w:hAnsi="Times New Roman" w:eastAsia="等线"/>
                <w:lang w:val="en-US" w:eastAsia="zh-CN" w:bidi="ar"/>
              </w:rPr>
              <w:t>1-2</w:t>
            </w:r>
            <w:r>
              <w:rPr>
                <w:rStyle w:val="8"/>
                <w:rFonts w:ascii="Times New Roman" w:hAnsi="Times New Roman"/>
                <w:lang w:val="en-US" w:eastAsia="zh-CN" w:bidi="ar"/>
              </w:rPr>
              <w:t>人：熟练掌握群体基因组分析或多组学分析技能和理论；</w:t>
            </w:r>
            <w:r>
              <w:rPr>
                <w:rStyle w:val="9"/>
                <w:rFonts w:ascii="Times New Roman" w:hAnsi="Times New Roman" w:eastAsia="等线"/>
                <w:lang w:val="en-US" w:eastAsia="zh-CN" w:bidi="ar"/>
              </w:rPr>
              <w:t>2</w:t>
            </w:r>
            <w:r>
              <w:rPr>
                <w:rStyle w:val="8"/>
                <w:rFonts w:ascii="Times New Roman" w:hAnsi="Times New Roman"/>
                <w:lang w:val="en-US" w:eastAsia="zh-CN" w:bidi="ar"/>
              </w:rPr>
              <w:t>）获得博士学位不超过</w:t>
            </w:r>
            <w:r>
              <w:rPr>
                <w:rStyle w:val="9"/>
                <w:rFonts w:ascii="Times New Roman" w:hAnsi="Times New Roman" w:eastAsia="等线"/>
                <w:lang w:val="en-US" w:eastAsia="zh-CN" w:bidi="ar"/>
              </w:rPr>
              <w:t>4</w:t>
            </w:r>
            <w:r>
              <w:rPr>
                <w:rStyle w:val="8"/>
                <w:rFonts w:ascii="Times New Roman" w:hAnsi="Times New Roman"/>
                <w:lang w:val="en-US" w:eastAsia="zh-CN" w:bidi="ar"/>
              </w:rPr>
              <w:t>年；</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3</w:t>
            </w:r>
            <w:r>
              <w:rPr>
                <w:rStyle w:val="8"/>
                <w:rFonts w:ascii="Times New Roman" w:hAnsi="Times New Roman"/>
                <w:lang w:val="en-US" w:eastAsia="zh-CN" w:bidi="ar"/>
              </w:rPr>
              <w:t>）以第一作者在相关领域的主流期刊发表过至少</w:t>
            </w:r>
            <w:r>
              <w:rPr>
                <w:rStyle w:val="9"/>
                <w:rFonts w:ascii="Times New Roman" w:hAnsi="Times New Roman" w:eastAsia="等线"/>
                <w:lang w:val="en-US" w:eastAsia="zh-CN" w:bidi="ar"/>
              </w:rPr>
              <w:t>1</w:t>
            </w:r>
            <w:r>
              <w:rPr>
                <w:rStyle w:val="8"/>
                <w:rFonts w:ascii="Times New Roman" w:hAnsi="Times New Roman"/>
                <w:lang w:val="en-US" w:eastAsia="zh-CN" w:bidi="ar"/>
              </w:rPr>
              <w:t>篇研究论文，有良好的英文表达及读写能力；</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4</w:t>
            </w:r>
            <w:r>
              <w:rPr>
                <w:rStyle w:val="8"/>
                <w:rFonts w:ascii="Times New Roman" w:hAnsi="Times New Roman"/>
                <w:lang w:val="en-US" w:eastAsia="zh-CN" w:bidi="ar"/>
              </w:rPr>
              <w:t>）具备独立开展研究的能力，有较强的团队合作精神和良好的沟通能力；</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5</w:t>
            </w:r>
            <w:r>
              <w:rPr>
                <w:rStyle w:val="8"/>
                <w:rFonts w:ascii="Times New Roman" w:hAnsi="Times New Roman"/>
                <w:lang w:val="en-US" w:eastAsia="zh-CN" w:bidi="ar"/>
              </w:rPr>
              <w:t>）对科学研究有较强兴趣和责任心。</w:t>
            </w:r>
          </w:p>
        </w:tc>
      </w:tr>
      <w:tr w14:paraId="318C8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87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王刚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E3E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化学生态学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42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昆虫宿主偏好性的行为和生理基础</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F00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ascii="Times New Roman" w:hAnsi="Times New Roman" w:eastAsia="等线"/>
                <w:color w:val="auto"/>
                <w:u w:val="none"/>
              </w:rPr>
              <w:t>wanggang@xtbg.org.cn/</w:t>
            </w:r>
            <w:r>
              <w:rPr>
                <w:rFonts w:ascii="Times New Roman" w:hAnsi="Times New Roman" w:eastAsia="等线"/>
                <w:color w:val="auto"/>
                <w:u w:val="none"/>
              </w:rPr>
              <w:br w:type="textWrapping"/>
            </w:r>
            <w:r>
              <w:rPr>
                <w:rFonts w:ascii="Times New Roman" w:hAnsi="Times New Roman"/>
                <w:color w:val="auto"/>
                <w:u w:val="none"/>
              </w:rPr>
              <w:t>王刚</w:t>
            </w:r>
            <w:r>
              <w:rPr>
                <w:rFonts w:hint="eastAsia" w:ascii="Times New Roman" w:hAnsi="Times New Roman"/>
                <w:color w:val="auto"/>
                <w:u w:val="none"/>
                <w:lang w:eastAsia="zh-CN"/>
              </w:rPr>
              <w:t>：</w:t>
            </w:r>
            <w:r>
              <w:rPr>
                <w:rFonts w:ascii="Times New Roman" w:hAnsi="Times New Roman" w:eastAsia="等线"/>
                <w:color w:val="auto"/>
                <w:u w:val="none"/>
              </w:rPr>
              <w:t>https://www.researchgate.net/profile/Gang-Wang-159/</w:t>
            </w:r>
            <w:r>
              <w:rPr>
                <w:rFonts w:ascii="Times New Roman" w:hAnsi="Times New Roman" w:eastAsia="等线"/>
                <w:color w:val="auto"/>
                <w:u w:val="none"/>
              </w:rPr>
              <w:br w:type="textWrapping"/>
            </w:r>
            <w:r>
              <w:rPr>
                <w:rFonts w:ascii="Times New Roman" w:hAnsi="Times New Roman"/>
                <w:color w:val="auto"/>
                <w:u w:val="none"/>
              </w:rPr>
              <w:t>快速进化与保护组</w:t>
            </w:r>
            <w:r>
              <w:rPr>
                <w:rFonts w:hint="eastAsia" w:ascii="Times New Roman" w:hAnsi="Times New Roman"/>
                <w:color w:val="auto"/>
                <w:u w:val="none"/>
                <w:lang w:eastAsia="zh-CN"/>
              </w:rPr>
              <w:t>：</w:t>
            </w:r>
            <w:r>
              <w:rPr>
                <w:rFonts w:ascii="Times New Roman" w:hAnsi="Times New Roman" w:eastAsia="等线"/>
                <w:color w:val="auto"/>
                <w:u w:val="none"/>
              </w:rPr>
              <w:t xml:space="preserve"> https://xtbg.cas.cn/2023/kywzq/recg/hlvdf/</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9A34">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w:t>
            </w:r>
            <w:r>
              <w:rPr>
                <w:rStyle w:val="9"/>
                <w:rFonts w:ascii="Times New Roman" w:hAnsi="Times New Roman" w:eastAsia="等线"/>
                <w:lang w:val="en-US" w:eastAsia="zh-CN" w:bidi="ar"/>
              </w:rPr>
              <w:t>1</w:t>
            </w:r>
            <w:r>
              <w:rPr>
                <w:rStyle w:val="8"/>
                <w:rFonts w:ascii="Times New Roman" w:hAnsi="Times New Roman"/>
                <w:lang w:val="en-US" w:eastAsia="zh-CN" w:bidi="ar"/>
              </w:rPr>
              <w:t>人：熟练掌握挥发物和昆虫行为</w:t>
            </w:r>
            <w:r>
              <w:rPr>
                <w:rStyle w:val="9"/>
                <w:rFonts w:ascii="Times New Roman" w:hAnsi="Times New Roman" w:eastAsia="等线"/>
                <w:lang w:val="en-US" w:eastAsia="zh-CN" w:bidi="ar"/>
              </w:rPr>
              <w:t>-</w:t>
            </w:r>
            <w:r>
              <w:rPr>
                <w:rStyle w:val="8"/>
                <w:rFonts w:ascii="Times New Roman" w:hAnsi="Times New Roman"/>
                <w:lang w:val="en-US" w:eastAsia="zh-CN" w:bidi="ar"/>
              </w:rPr>
              <w:t>电生理分析相关技能和理论；</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）获得博士学位不超过</w:t>
            </w:r>
            <w:r>
              <w:rPr>
                <w:rStyle w:val="9"/>
                <w:rFonts w:ascii="Times New Roman" w:hAnsi="Times New Roman" w:eastAsia="等线"/>
                <w:lang w:val="en-US" w:eastAsia="zh-CN" w:bidi="ar"/>
              </w:rPr>
              <w:t>4</w:t>
            </w:r>
            <w:r>
              <w:rPr>
                <w:rStyle w:val="8"/>
                <w:rFonts w:ascii="Times New Roman" w:hAnsi="Times New Roman"/>
                <w:lang w:val="en-US" w:eastAsia="zh-CN" w:bidi="ar"/>
              </w:rPr>
              <w:t>年；</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3</w:t>
            </w:r>
            <w:r>
              <w:rPr>
                <w:rStyle w:val="8"/>
                <w:rFonts w:ascii="Times New Roman" w:hAnsi="Times New Roman"/>
                <w:lang w:val="en-US" w:eastAsia="zh-CN" w:bidi="ar"/>
              </w:rPr>
              <w:t>）以第一作者在相关领域的主流期刊发表过至少</w:t>
            </w:r>
            <w:r>
              <w:rPr>
                <w:rStyle w:val="9"/>
                <w:rFonts w:ascii="Times New Roman" w:hAnsi="Times New Roman" w:eastAsia="等线"/>
                <w:lang w:val="en-US" w:eastAsia="zh-CN" w:bidi="ar"/>
              </w:rPr>
              <w:t>1</w:t>
            </w:r>
            <w:r>
              <w:rPr>
                <w:rStyle w:val="8"/>
                <w:rFonts w:ascii="Times New Roman" w:hAnsi="Times New Roman"/>
                <w:lang w:val="en-US" w:eastAsia="zh-CN" w:bidi="ar"/>
              </w:rPr>
              <w:t>篇研究论文，有良好的英文表达及读写能力；</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4</w:t>
            </w:r>
            <w:r>
              <w:rPr>
                <w:rStyle w:val="8"/>
                <w:rFonts w:ascii="Times New Roman" w:hAnsi="Times New Roman"/>
                <w:lang w:val="en-US" w:eastAsia="zh-CN" w:bidi="ar"/>
              </w:rPr>
              <w:t>）具备独立开展研究的能力，有较强的团队合作精神和良好的沟通能力；</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5</w:t>
            </w:r>
            <w:r>
              <w:rPr>
                <w:rStyle w:val="8"/>
                <w:rFonts w:ascii="Times New Roman" w:hAnsi="Times New Roman"/>
                <w:lang w:val="en-US" w:eastAsia="zh-CN" w:bidi="ar"/>
              </w:rPr>
              <w:t>）对科学研究有较强兴趣和责任心。</w:t>
            </w:r>
          </w:p>
        </w:tc>
      </w:tr>
      <w:tr w14:paraId="57A49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6C1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王刚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FB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理论生态学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0EA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协同进化和性状演化的数值模拟</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A9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ascii="Times New Roman" w:hAnsi="Times New Roman" w:eastAsia="等线"/>
                <w:color w:val="auto"/>
                <w:u w:val="none"/>
              </w:rPr>
              <w:t>wanggang@xtbg.org.cn/</w:t>
            </w:r>
            <w:r>
              <w:rPr>
                <w:rFonts w:ascii="Times New Roman" w:hAnsi="Times New Roman" w:eastAsia="等线"/>
                <w:color w:val="auto"/>
                <w:u w:val="none"/>
              </w:rPr>
              <w:br w:type="textWrapping"/>
            </w:r>
            <w:r>
              <w:rPr>
                <w:rFonts w:ascii="Times New Roman" w:hAnsi="Times New Roman"/>
                <w:color w:val="auto"/>
                <w:u w:val="none"/>
              </w:rPr>
              <w:t>王刚</w:t>
            </w:r>
            <w:r>
              <w:rPr>
                <w:rFonts w:hint="eastAsia" w:ascii="Times New Roman" w:hAnsi="Times New Roman"/>
                <w:color w:val="auto"/>
                <w:u w:val="none"/>
                <w:lang w:eastAsia="zh-CN"/>
              </w:rPr>
              <w:t>：</w:t>
            </w:r>
            <w:r>
              <w:rPr>
                <w:rFonts w:ascii="Times New Roman" w:hAnsi="Times New Roman" w:eastAsia="等线"/>
                <w:color w:val="auto"/>
                <w:u w:val="none"/>
              </w:rPr>
              <w:t>https://www.researchgate.net/profile/Gang-Wang-159/</w:t>
            </w:r>
            <w:r>
              <w:rPr>
                <w:rFonts w:ascii="Times New Roman" w:hAnsi="Times New Roman" w:eastAsia="等线"/>
                <w:color w:val="auto"/>
                <w:u w:val="none"/>
              </w:rPr>
              <w:br w:type="textWrapping"/>
            </w:r>
            <w:r>
              <w:rPr>
                <w:rFonts w:ascii="Times New Roman" w:hAnsi="Times New Roman"/>
                <w:color w:val="auto"/>
                <w:u w:val="none"/>
              </w:rPr>
              <w:t>快速进化与保护组</w:t>
            </w:r>
            <w:r>
              <w:rPr>
                <w:rFonts w:hint="eastAsia" w:ascii="Times New Roman" w:hAnsi="Times New Roman"/>
                <w:color w:val="auto"/>
                <w:u w:val="none"/>
                <w:lang w:eastAsia="zh-CN"/>
              </w:rPr>
              <w:t>：</w:t>
            </w:r>
            <w:r>
              <w:rPr>
                <w:rFonts w:ascii="Times New Roman" w:hAnsi="Times New Roman" w:eastAsia="等线"/>
                <w:color w:val="auto"/>
                <w:u w:val="none"/>
              </w:rPr>
              <w:t xml:space="preserve"> https://xtbg.cas.cn/2024/kywzq/recg/hlvdf/</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3E1D">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w:t>
            </w:r>
            <w:r>
              <w:rPr>
                <w:rStyle w:val="9"/>
                <w:rFonts w:ascii="Times New Roman" w:hAnsi="Times New Roman" w:eastAsia="等线"/>
                <w:lang w:val="en-US" w:eastAsia="zh-CN" w:bidi="ar"/>
              </w:rPr>
              <w:t>1</w:t>
            </w:r>
            <w:r>
              <w:rPr>
                <w:rStyle w:val="8"/>
                <w:rFonts w:ascii="Times New Roman" w:hAnsi="Times New Roman"/>
                <w:lang w:val="en-US" w:eastAsia="zh-CN" w:bidi="ar"/>
              </w:rPr>
              <w:t>人：具有进化模拟工作基础，或有数学、统计物理、理论生态方向背景；</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）获得博士学位不超过</w:t>
            </w:r>
            <w:r>
              <w:rPr>
                <w:rStyle w:val="9"/>
                <w:rFonts w:ascii="Times New Roman" w:hAnsi="Times New Roman" w:eastAsia="等线"/>
                <w:lang w:val="en-US" w:eastAsia="zh-CN" w:bidi="ar"/>
              </w:rPr>
              <w:t>4</w:t>
            </w:r>
            <w:r>
              <w:rPr>
                <w:rStyle w:val="8"/>
                <w:rFonts w:ascii="Times New Roman" w:hAnsi="Times New Roman"/>
                <w:lang w:val="en-US" w:eastAsia="zh-CN" w:bidi="ar"/>
              </w:rPr>
              <w:t>年；</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3</w:t>
            </w:r>
            <w:r>
              <w:rPr>
                <w:rStyle w:val="8"/>
                <w:rFonts w:ascii="Times New Roman" w:hAnsi="Times New Roman"/>
                <w:lang w:val="en-US" w:eastAsia="zh-CN" w:bidi="ar"/>
              </w:rPr>
              <w:t>）以第一作者在相关领域的主流期刊发表过至少</w:t>
            </w:r>
            <w:r>
              <w:rPr>
                <w:rStyle w:val="9"/>
                <w:rFonts w:ascii="Times New Roman" w:hAnsi="Times New Roman" w:eastAsia="等线"/>
                <w:lang w:val="en-US" w:eastAsia="zh-CN" w:bidi="ar"/>
              </w:rPr>
              <w:t>1</w:t>
            </w:r>
            <w:r>
              <w:rPr>
                <w:rStyle w:val="8"/>
                <w:rFonts w:ascii="Times New Roman" w:hAnsi="Times New Roman"/>
                <w:lang w:val="en-US" w:eastAsia="zh-CN" w:bidi="ar"/>
              </w:rPr>
              <w:t>篇研究论文，有良好的英文表达及读写能力；</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4</w:t>
            </w:r>
            <w:r>
              <w:rPr>
                <w:rStyle w:val="8"/>
                <w:rFonts w:ascii="Times New Roman" w:hAnsi="Times New Roman"/>
                <w:lang w:val="en-US" w:eastAsia="zh-CN" w:bidi="ar"/>
              </w:rPr>
              <w:t>）具备独立开展研究的能力，有较强的团队合作精神和良好的沟通能力；</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5</w:t>
            </w:r>
            <w:r>
              <w:rPr>
                <w:rStyle w:val="8"/>
                <w:rFonts w:ascii="Times New Roman" w:hAnsi="Times New Roman"/>
                <w:lang w:val="en-US" w:eastAsia="zh-CN" w:bidi="ar"/>
              </w:rPr>
              <w:t>）对科学研究有较强兴趣和责任心。</w:t>
            </w:r>
          </w:p>
        </w:tc>
      </w:tr>
      <w:tr w14:paraId="35AC7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88C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王刚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DB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微生物生态学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B07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微生物介导的动植物协同适应</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7A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ascii="Times New Roman" w:hAnsi="Times New Roman" w:eastAsia="等线"/>
                <w:color w:val="auto"/>
                <w:u w:val="none"/>
              </w:rPr>
              <w:t>wanggang@xtbg.org.cn/</w:t>
            </w:r>
            <w:r>
              <w:rPr>
                <w:rFonts w:ascii="Times New Roman" w:hAnsi="Times New Roman" w:eastAsia="等线"/>
                <w:color w:val="auto"/>
                <w:u w:val="none"/>
              </w:rPr>
              <w:br w:type="textWrapping"/>
            </w:r>
            <w:r>
              <w:rPr>
                <w:rFonts w:ascii="Times New Roman" w:hAnsi="Times New Roman"/>
                <w:color w:val="auto"/>
                <w:u w:val="none"/>
              </w:rPr>
              <w:t>王刚</w:t>
            </w:r>
            <w:r>
              <w:rPr>
                <w:rFonts w:hint="eastAsia" w:ascii="Times New Roman" w:hAnsi="Times New Roman"/>
                <w:color w:val="auto"/>
                <w:u w:val="none"/>
                <w:lang w:eastAsia="zh-CN"/>
              </w:rPr>
              <w:t>：</w:t>
            </w:r>
            <w:r>
              <w:rPr>
                <w:rFonts w:ascii="Times New Roman" w:hAnsi="Times New Roman" w:eastAsia="等线"/>
                <w:color w:val="auto"/>
                <w:u w:val="none"/>
              </w:rPr>
              <w:t xml:space="preserve"> https://www.researchgate.net/profile/Gang-Wang-159/</w:t>
            </w:r>
            <w:r>
              <w:rPr>
                <w:rFonts w:ascii="Times New Roman" w:hAnsi="Times New Roman" w:eastAsia="等线"/>
                <w:color w:val="auto"/>
                <w:u w:val="none"/>
              </w:rPr>
              <w:br w:type="textWrapping"/>
            </w:r>
            <w:r>
              <w:rPr>
                <w:rFonts w:ascii="Times New Roman" w:hAnsi="Times New Roman"/>
                <w:color w:val="auto"/>
                <w:u w:val="none"/>
              </w:rPr>
              <w:t>快速进化与保护组</w:t>
            </w:r>
            <w:r>
              <w:rPr>
                <w:rFonts w:hint="eastAsia" w:ascii="Times New Roman" w:hAnsi="Times New Roman"/>
                <w:color w:val="auto"/>
                <w:u w:val="none"/>
                <w:lang w:eastAsia="zh-CN"/>
              </w:rPr>
              <w:t>：</w:t>
            </w:r>
            <w:r>
              <w:rPr>
                <w:rFonts w:ascii="Times New Roman" w:hAnsi="Times New Roman" w:eastAsia="等线"/>
                <w:color w:val="auto"/>
                <w:u w:val="none"/>
              </w:rPr>
              <w:t xml:space="preserve"> https://xtbg.cas.cn/2025/kywzq/recg/hlvdf/</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4BE7">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w:t>
            </w:r>
            <w:r>
              <w:rPr>
                <w:rStyle w:val="9"/>
                <w:rFonts w:ascii="Times New Roman" w:hAnsi="Times New Roman" w:eastAsia="等线"/>
                <w:lang w:val="en-US" w:eastAsia="zh-CN" w:bidi="ar"/>
              </w:rPr>
              <w:t>1</w:t>
            </w:r>
            <w:r>
              <w:rPr>
                <w:rStyle w:val="8"/>
                <w:rFonts w:ascii="Times New Roman" w:hAnsi="Times New Roman"/>
                <w:lang w:val="en-US" w:eastAsia="zh-CN" w:bidi="ar"/>
              </w:rPr>
              <w:t>人：具有微生物培养和组学分析基础；</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）获得博士学位不超过</w:t>
            </w:r>
            <w:r>
              <w:rPr>
                <w:rStyle w:val="9"/>
                <w:rFonts w:ascii="Times New Roman" w:hAnsi="Times New Roman" w:eastAsia="等线"/>
                <w:lang w:val="en-US" w:eastAsia="zh-CN" w:bidi="ar"/>
              </w:rPr>
              <w:t>4</w:t>
            </w:r>
            <w:r>
              <w:rPr>
                <w:rStyle w:val="8"/>
                <w:rFonts w:ascii="Times New Roman" w:hAnsi="Times New Roman"/>
                <w:lang w:val="en-US" w:eastAsia="zh-CN" w:bidi="ar"/>
              </w:rPr>
              <w:t>年；</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3</w:t>
            </w:r>
            <w:r>
              <w:rPr>
                <w:rStyle w:val="8"/>
                <w:rFonts w:ascii="Times New Roman" w:hAnsi="Times New Roman"/>
                <w:lang w:val="en-US" w:eastAsia="zh-CN" w:bidi="ar"/>
              </w:rPr>
              <w:t>）以第一作者在相关领域的主流期刊发表过至少</w:t>
            </w:r>
            <w:r>
              <w:rPr>
                <w:rStyle w:val="9"/>
                <w:rFonts w:ascii="Times New Roman" w:hAnsi="Times New Roman" w:eastAsia="等线"/>
                <w:lang w:val="en-US" w:eastAsia="zh-CN" w:bidi="ar"/>
              </w:rPr>
              <w:t>1</w:t>
            </w:r>
            <w:r>
              <w:rPr>
                <w:rStyle w:val="8"/>
                <w:rFonts w:ascii="Times New Roman" w:hAnsi="Times New Roman"/>
                <w:lang w:val="en-US" w:eastAsia="zh-CN" w:bidi="ar"/>
              </w:rPr>
              <w:t>篇研究论文，有良好的英文表达及读写能力；</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4</w:t>
            </w:r>
            <w:r>
              <w:rPr>
                <w:rStyle w:val="8"/>
                <w:rFonts w:ascii="Times New Roman" w:hAnsi="Times New Roman"/>
                <w:lang w:val="en-US" w:eastAsia="zh-CN" w:bidi="ar"/>
              </w:rPr>
              <w:t>）具备独立开展研究的能力，有较强的团队合作精神和良好的沟通能力；</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5</w:t>
            </w:r>
            <w:r>
              <w:rPr>
                <w:rStyle w:val="8"/>
                <w:rFonts w:ascii="Times New Roman" w:hAnsi="Times New Roman"/>
                <w:lang w:val="en-US" w:eastAsia="zh-CN" w:bidi="ar"/>
              </w:rPr>
              <w:t>）对科学研究有较强兴趣和责任心。</w:t>
            </w:r>
          </w:p>
        </w:tc>
      </w:tr>
      <w:tr w14:paraId="07BB1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37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杨洁</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16E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生态学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904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森林遥感</w:t>
            </w:r>
            <w:r>
              <w:rPr>
                <w:rStyle w:val="9"/>
                <w:rFonts w:ascii="Times New Roman" w:hAnsi="Times New Roman" w:eastAsia="等线"/>
                <w:lang w:val="en-US" w:eastAsia="zh-CN" w:bidi="ar"/>
              </w:rPr>
              <w:t>/</w:t>
            </w:r>
            <w:r>
              <w:rPr>
                <w:rStyle w:val="8"/>
                <w:rFonts w:ascii="Times New Roman" w:hAnsi="Times New Roman"/>
                <w:lang w:val="en-US" w:eastAsia="zh-CN" w:bidi="ar"/>
              </w:rPr>
              <w:t>遥感技术</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E7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yangjie@xtbg.org.cn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https://xtbg.cas.cn/2022/kywzq/feg/eqxhe/</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0A50">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生态学或地理学专业毕业，发表</w:t>
            </w:r>
            <w:r>
              <w:rPr>
                <w:rStyle w:val="9"/>
                <w:rFonts w:ascii="Times New Roman" w:hAnsi="Times New Roman" w:eastAsia="等线"/>
                <w:lang w:val="en-US" w:eastAsia="zh-CN" w:bidi="ar"/>
              </w:rPr>
              <w:t xml:space="preserve"> JCRQ1 </w:t>
            </w:r>
            <w:r>
              <w:rPr>
                <w:rStyle w:val="8"/>
                <w:rFonts w:ascii="Times New Roman" w:hAnsi="Times New Roman"/>
                <w:lang w:val="en-US" w:eastAsia="zh-CN" w:bidi="ar"/>
              </w:rPr>
              <w:t>研究论文</w:t>
            </w:r>
            <w:r>
              <w:rPr>
                <w:rStyle w:val="9"/>
                <w:rFonts w:ascii="Times New Roman" w:hAnsi="Times New Roman" w:eastAsia="等线"/>
                <w:lang w:val="en-US" w:eastAsia="zh-CN" w:bidi="ar"/>
              </w:rPr>
              <w:t xml:space="preserve"> 1 </w:t>
            </w:r>
            <w:r>
              <w:rPr>
                <w:rStyle w:val="8"/>
                <w:rFonts w:ascii="Times New Roman" w:hAnsi="Times New Roman"/>
                <w:lang w:val="en-US" w:eastAsia="zh-CN" w:bidi="ar"/>
              </w:rPr>
              <w:t>篇。</w:t>
            </w:r>
          </w:p>
        </w:tc>
      </w:tr>
      <w:tr w14:paraId="3FC8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B0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杨洁、徐国瑞</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5D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土壤生态学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7F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土壤生物宏观生态学格局</w:t>
            </w:r>
            <w:r>
              <w:rPr>
                <w:rStyle w:val="9"/>
                <w:rFonts w:ascii="Times New Roman" w:hAnsi="Times New Roman" w:eastAsia="等线"/>
                <w:lang w:val="en-US" w:eastAsia="zh-CN" w:bidi="ar"/>
              </w:rPr>
              <w:t>/</w:t>
            </w:r>
            <w:r>
              <w:rPr>
                <w:rStyle w:val="8"/>
                <w:rFonts w:ascii="Times New Roman" w:hAnsi="Times New Roman"/>
                <w:lang w:val="en-US" w:eastAsia="zh-CN" w:bidi="ar"/>
              </w:rPr>
              <w:t>地上</w:t>
            </w:r>
            <w:r>
              <w:rPr>
                <w:rStyle w:val="9"/>
                <w:rFonts w:ascii="Times New Roman" w:hAnsi="Times New Roman" w:eastAsia="等线"/>
                <w:lang w:val="en-US" w:eastAsia="zh-CN" w:bidi="ar"/>
              </w:rPr>
              <w:t>-</w:t>
            </w:r>
            <w:r>
              <w:rPr>
                <w:rStyle w:val="8"/>
                <w:rFonts w:ascii="Times New Roman" w:hAnsi="Times New Roman"/>
                <w:lang w:val="en-US" w:eastAsia="zh-CN" w:bidi="ar"/>
              </w:rPr>
              <w:t>地下关系</w:t>
            </w:r>
            <w:r>
              <w:rPr>
                <w:rStyle w:val="9"/>
                <w:rFonts w:ascii="Times New Roman" w:hAnsi="Times New Roman" w:eastAsia="等线"/>
                <w:lang w:val="en-US" w:eastAsia="zh-CN" w:bidi="ar"/>
              </w:rPr>
              <w:t>/</w:t>
            </w:r>
            <w:r>
              <w:rPr>
                <w:rStyle w:val="8"/>
                <w:rFonts w:ascii="Times New Roman" w:hAnsi="Times New Roman"/>
                <w:lang w:val="en-US" w:eastAsia="zh-CN" w:bidi="ar"/>
              </w:rPr>
              <w:t>土壤健康</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083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xuguorui@xtbg.ac.cn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https://www.xtbg.cas.cn/2022/kywzq/feg/eqxhe/</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4C71">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土壤或生态学专业毕业，发表</w:t>
            </w:r>
            <w:r>
              <w:rPr>
                <w:rStyle w:val="9"/>
                <w:rFonts w:ascii="Times New Roman" w:hAnsi="Times New Roman" w:eastAsia="等线"/>
                <w:lang w:val="en-US" w:eastAsia="zh-CN" w:bidi="ar"/>
              </w:rPr>
              <w:t xml:space="preserve"> JCR Q1</w:t>
            </w:r>
            <w:r>
              <w:rPr>
                <w:rStyle w:val="8"/>
                <w:rFonts w:ascii="Times New Roman" w:hAnsi="Times New Roman"/>
                <w:lang w:val="en-US" w:eastAsia="zh-CN" w:bidi="ar"/>
              </w:rPr>
              <w:t>研究论文</w:t>
            </w:r>
            <w:r>
              <w:rPr>
                <w:rStyle w:val="9"/>
                <w:rFonts w:ascii="Times New Roman" w:hAnsi="Times New Roman" w:eastAsia="等线"/>
                <w:lang w:val="en-US" w:eastAsia="zh-CN" w:bidi="ar"/>
              </w:rPr>
              <w:t xml:space="preserve"> 1 </w:t>
            </w:r>
            <w:r>
              <w:rPr>
                <w:rStyle w:val="8"/>
                <w:rFonts w:ascii="Times New Roman" w:hAnsi="Times New Roman"/>
                <w:lang w:val="en-US" w:eastAsia="zh-CN" w:bidi="ar"/>
              </w:rPr>
              <w:t>篇</w:t>
            </w:r>
          </w:p>
        </w:tc>
      </w:tr>
      <w:tr w14:paraId="5C3C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BE0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杨效东</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A28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土壤生态学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436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土壤生物多样性和群落构建</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5DF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auto"/>
                <w:sz w:val="22"/>
                <w:szCs w:val="22"/>
                <w:u w:val="none"/>
              </w:rPr>
              <w:t>yangxd@xtbg.ac.cn</w:t>
            </w:r>
            <w:r>
              <w:rPr>
                <w:rFonts w:hint="default" w:ascii="Times New Roman" w:hAnsi="Times New Roman" w:eastAsia="等线" w:cs="Times New Roman"/>
                <w:i w:val="0"/>
                <w:iCs w:val="0"/>
                <w:color w:val="auto"/>
                <w:sz w:val="22"/>
                <w:szCs w:val="22"/>
                <w:u w:val="none"/>
              </w:rPr>
              <w:br w:type="textWrapping"/>
            </w:r>
            <w:r>
              <w:rPr>
                <w:rFonts w:hint="default" w:ascii="Times New Roman" w:hAnsi="Times New Roman" w:eastAsia="等线" w:cs="Times New Roman"/>
                <w:i w:val="0"/>
                <w:iCs w:val="0"/>
                <w:color w:val="auto"/>
                <w:sz w:val="22"/>
                <w:szCs w:val="22"/>
                <w:u w:val="none"/>
              </w:rPr>
              <w:t>http://www.xtbg.ac.cn/2022/kywzq/seg/bfuir/</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A406">
            <w:pPr>
              <w:keepNext w:val="0"/>
              <w:keepLines w:val="0"/>
              <w:widowControl/>
              <w:suppressLineNumbers w:val="0"/>
              <w:jc w:val="left"/>
              <w:textAlignment w:val="center"/>
              <w:rPr>
                <w:rFonts w:hint="eastAsia" w:ascii="Times New Roman" w:hAnsi="Times New Roman" w:eastAsia="仿宋_GB2312" w:cs="仿宋_GB2312"/>
                <w:i w:val="0"/>
                <w:iCs w:val="0"/>
                <w:color w:val="000000"/>
                <w:sz w:val="22"/>
                <w:szCs w:val="22"/>
                <w:u w:val="none"/>
              </w:rPr>
            </w:pPr>
            <w:r>
              <w:rPr>
                <w:rStyle w:val="8"/>
                <w:rFonts w:ascii="Times New Roman" w:hAnsi="Times New Roman"/>
                <w:lang w:val="en-US" w:eastAsia="zh-CN" w:bidi="ar"/>
              </w:rPr>
              <w:t>土壤生态学，生态系统生态学。</w:t>
            </w:r>
            <w:r>
              <w:rPr>
                <w:rStyle w:val="9"/>
                <w:rFonts w:ascii="Times New Roman" w:hAnsi="Times New Roman" w:eastAsia="仿宋_GB2312"/>
                <w:lang w:val="en-US" w:eastAsia="zh-CN" w:bidi="ar"/>
              </w:rPr>
              <w:br w:type="textWrapping"/>
            </w:r>
            <w:r>
              <w:rPr>
                <w:rStyle w:val="8"/>
                <w:rFonts w:ascii="Times New Roman" w:hAnsi="Times New Roman"/>
                <w:lang w:val="en-US" w:eastAsia="zh-CN" w:bidi="ar"/>
              </w:rPr>
              <w:t>在相关领域发表</w:t>
            </w:r>
            <w:r>
              <w:rPr>
                <w:rStyle w:val="9"/>
                <w:rFonts w:ascii="Times New Roman" w:hAnsi="Times New Roman" w:eastAsia="仿宋_GB2312"/>
                <w:lang w:val="en-US" w:eastAsia="zh-CN" w:bidi="ar"/>
              </w:rPr>
              <w:t>SCI</w:t>
            </w:r>
            <w:r>
              <w:rPr>
                <w:rStyle w:val="8"/>
                <w:rFonts w:ascii="Times New Roman" w:hAnsi="Times New Roman"/>
                <w:lang w:val="en-US" w:eastAsia="zh-CN" w:bidi="ar"/>
              </w:rPr>
              <w:t>一区间论文一篇以上。</w:t>
            </w:r>
          </w:p>
        </w:tc>
      </w:tr>
      <w:tr w14:paraId="77F6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0E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杨效东、何新星</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F7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土壤生态学、修复生态学、全球变化生态学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4D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土壤动物、土壤微生物、植物的耦合作用机制；土壤生物多样性与生态系统服务功能；土壤动物功能性状与生态学适应</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556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auto"/>
                <w:sz w:val="22"/>
                <w:szCs w:val="22"/>
                <w:u w:val="none"/>
              </w:rPr>
              <w:t>yangxd@xtbg.ac.cn</w:t>
            </w:r>
            <w:r>
              <w:rPr>
                <w:rFonts w:hint="default" w:ascii="Times New Roman" w:hAnsi="Times New Roman" w:eastAsia="等线" w:cs="Times New Roman"/>
                <w:i w:val="0"/>
                <w:iCs w:val="0"/>
                <w:color w:val="auto"/>
                <w:sz w:val="22"/>
                <w:szCs w:val="22"/>
                <w:u w:val="none"/>
              </w:rPr>
              <w:br w:type="textWrapping"/>
            </w:r>
            <w:r>
              <w:rPr>
                <w:rFonts w:hint="default" w:ascii="Times New Roman" w:hAnsi="Times New Roman" w:eastAsia="等线" w:cs="Times New Roman"/>
                <w:i w:val="0"/>
                <w:iCs w:val="0"/>
                <w:color w:val="auto"/>
                <w:sz w:val="22"/>
                <w:szCs w:val="22"/>
                <w:u w:val="none"/>
              </w:rPr>
              <w:t>hexinxing@xtbg.ac.cn</w:t>
            </w:r>
            <w:r>
              <w:rPr>
                <w:rFonts w:hint="default" w:ascii="Times New Roman" w:hAnsi="Times New Roman" w:eastAsia="等线" w:cs="Times New Roman"/>
                <w:i w:val="0"/>
                <w:iCs w:val="0"/>
                <w:color w:val="auto"/>
                <w:sz w:val="22"/>
                <w:szCs w:val="22"/>
                <w:u w:val="none"/>
              </w:rPr>
              <w:br w:type="textWrapping"/>
            </w:r>
            <w:r>
              <w:rPr>
                <w:rFonts w:hint="default" w:ascii="Times New Roman" w:hAnsi="Times New Roman" w:eastAsia="等线" w:cs="Times New Roman"/>
                <w:i w:val="0"/>
                <w:iCs w:val="0"/>
                <w:color w:val="auto"/>
                <w:sz w:val="22"/>
                <w:szCs w:val="22"/>
                <w:u w:val="none"/>
              </w:rPr>
              <w:t>http://www.xtbg.ac.cn/2022/kywzq/seg/bfuir/</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2D26">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土壤学、生态学、植物生理学、农业资源与环境、微生物学、生物信息学、动植物分类，研究背景涉及上述专业领域</w:t>
            </w:r>
            <w:r>
              <w:rPr>
                <w:rStyle w:val="9"/>
                <w:rFonts w:ascii="Times New Roman" w:hAnsi="Times New Roman" w:eastAsia="等线"/>
                <w:lang w:val="en-US" w:eastAsia="zh-CN" w:bidi="ar"/>
              </w:rPr>
              <w:t>2</w:t>
            </w:r>
            <w:r>
              <w:rPr>
                <w:rStyle w:val="8"/>
                <w:rFonts w:ascii="Times New Roman" w:hAnsi="Times New Roman"/>
                <w:lang w:val="en-US" w:eastAsia="zh-CN" w:bidi="ar"/>
              </w:rPr>
              <w:t>个以上。在相关领域发表</w:t>
            </w:r>
            <w:r>
              <w:rPr>
                <w:rStyle w:val="9"/>
                <w:rFonts w:ascii="Times New Roman" w:hAnsi="Times New Roman" w:eastAsia="等线"/>
                <w:lang w:val="en-US" w:eastAsia="zh-CN" w:bidi="ar"/>
              </w:rPr>
              <w:t>SCI</w:t>
            </w:r>
            <w:r>
              <w:rPr>
                <w:rStyle w:val="8"/>
                <w:rFonts w:ascii="Times New Roman" w:hAnsi="Times New Roman"/>
                <w:lang w:val="en-US" w:eastAsia="zh-CN" w:bidi="ar"/>
              </w:rPr>
              <w:t>一区间论文一篇以上。</w:t>
            </w:r>
          </w:p>
        </w:tc>
      </w:tr>
      <w:tr w14:paraId="6510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F81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杨效东、夏尚文</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701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土壤生态学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773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植物</w:t>
            </w:r>
            <w:r>
              <w:rPr>
                <w:rStyle w:val="9"/>
                <w:rFonts w:ascii="Times New Roman" w:hAnsi="Times New Roman" w:eastAsia="等线"/>
                <w:lang w:val="en-US" w:eastAsia="zh-CN" w:bidi="ar"/>
              </w:rPr>
              <w:t>-</w:t>
            </w:r>
            <w:r>
              <w:rPr>
                <w:rStyle w:val="8"/>
                <w:rFonts w:ascii="Times New Roman" w:hAnsi="Times New Roman"/>
                <w:lang w:val="en-US" w:eastAsia="zh-CN" w:bidi="ar"/>
              </w:rPr>
              <w:t>根际微生物</w:t>
            </w:r>
            <w:r>
              <w:rPr>
                <w:rStyle w:val="9"/>
                <w:rFonts w:ascii="Times New Roman" w:hAnsi="Times New Roman" w:eastAsia="等线"/>
                <w:lang w:val="en-US" w:eastAsia="zh-CN" w:bidi="ar"/>
              </w:rPr>
              <w:t>-</w:t>
            </w:r>
            <w:r>
              <w:rPr>
                <w:rStyle w:val="8"/>
                <w:rFonts w:ascii="Times New Roman" w:hAnsi="Times New Roman"/>
                <w:lang w:val="en-US" w:eastAsia="zh-CN" w:bidi="ar"/>
              </w:rPr>
              <w:t>土壤相互关系</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0D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yangxd@xtbg.ac.cn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xsw@xtbg.org.cn</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ADBD">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土壤生态学、微生物生态学，在相关领域发表</w:t>
            </w:r>
            <w:r>
              <w:rPr>
                <w:rStyle w:val="9"/>
                <w:rFonts w:ascii="Times New Roman" w:hAnsi="Times New Roman" w:eastAsia="等线"/>
                <w:lang w:val="en-US" w:eastAsia="zh-CN" w:bidi="ar"/>
              </w:rPr>
              <w:t>SCI</w:t>
            </w:r>
            <w:r>
              <w:rPr>
                <w:rStyle w:val="8"/>
                <w:rFonts w:ascii="Times New Roman" w:hAnsi="Times New Roman"/>
                <w:lang w:val="en-US" w:eastAsia="zh-CN" w:bidi="ar"/>
              </w:rPr>
              <w:t>一区间论文一篇以上。</w:t>
            </w:r>
          </w:p>
        </w:tc>
      </w:tr>
      <w:tr w14:paraId="345D2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F2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杨志灵</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90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植物</w:t>
            </w:r>
            <w:r>
              <w:rPr>
                <w:rStyle w:val="9"/>
                <w:rFonts w:ascii="Times New Roman" w:hAnsi="Times New Roman" w:eastAsia="等线"/>
                <w:lang w:val="en-US" w:eastAsia="zh-CN" w:bidi="ar"/>
              </w:rPr>
              <w:t>—</w:t>
            </w:r>
            <w:r>
              <w:rPr>
                <w:rStyle w:val="8"/>
                <w:rFonts w:ascii="Times New Roman" w:hAnsi="Times New Roman"/>
                <w:lang w:val="en-US" w:eastAsia="zh-CN" w:bidi="ar"/>
              </w:rPr>
              <w:t>昆虫</w:t>
            </w:r>
            <w:r>
              <w:rPr>
                <w:rStyle w:val="9"/>
                <w:rFonts w:ascii="Times New Roman" w:hAnsi="Times New Roman" w:eastAsia="等线"/>
                <w:lang w:val="en-US" w:eastAsia="zh-CN" w:bidi="ar"/>
              </w:rPr>
              <w:t>—</w:t>
            </w:r>
            <w:r>
              <w:rPr>
                <w:rStyle w:val="8"/>
                <w:rFonts w:ascii="Times New Roman" w:hAnsi="Times New Roman"/>
                <w:lang w:val="en-US" w:eastAsia="zh-CN" w:bidi="ar"/>
              </w:rPr>
              <w:t>微生物互作与演化</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193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、昆虫</w:t>
            </w:r>
            <w:r>
              <w:rPr>
                <w:rStyle w:val="9"/>
                <w:rFonts w:ascii="Times New Roman" w:hAnsi="Times New Roman" w:eastAsia="等线"/>
                <w:lang w:val="en-US" w:eastAsia="zh-CN" w:bidi="ar"/>
              </w:rPr>
              <w:t>—</w:t>
            </w:r>
            <w:r>
              <w:rPr>
                <w:rStyle w:val="8"/>
                <w:rFonts w:ascii="Times New Roman" w:hAnsi="Times New Roman"/>
                <w:lang w:val="en-US" w:eastAsia="zh-CN" w:bidi="ar"/>
              </w:rPr>
              <w:t>微生物互作的模式和机制</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、昆虫对植物化学防御系统的适应机制</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03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yangzhiling@xtbg.ac.cn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https://xtbg.cas.cn/2022/kywzq/swhzyh/hzyhjj/</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FEAF">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掌握分子生物学和生物化学相关实验技能，具有生物信息学和代谢组学相关研究经历者优先。</w:t>
            </w:r>
          </w:p>
        </w:tc>
      </w:tr>
      <w:tr w14:paraId="4F0A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8F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郁文彬</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3C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系统发育与分类学研究</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F05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2"/>
                <w:szCs w:val="22"/>
                <w:u w:val="none"/>
              </w:rPr>
            </w:pPr>
            <w:r>
              <w:rPr>
                <w:rStyle w:val="8"/>
                <w:rFonts w:ascii="Times New Roman" w:hAnsi="Times New Roman"/>
                <w:lang w:val="en-US" w:eastAsia="zh-CN" w:bidi="ar"/>
              </w:rPr>
              <w:t>重点围绕锦葵科、姜科、兰科植物类群，以及大型真菌、热带地衣等类群,整合</w:t>
            </w:r>
            <w:r>
              <w:rPr>
                <w:rStyle w:val="9"/>
                <w:rFonts w:ascii="Times New Roman" w:hAnsi="Times New Roman" w:eastAsia="仿宋_GB2312"/>
                <w:lang w:val="en-US" w:eastAsia="zh-CN" w:bidi="ar"/>
              </w:rPr>
              <w:t>DNA</w:t>
            </w:r>
            <w:r>
              <w:rPr>
                <w:rStyle w:val="8"/>
                <w:rFonts w:ascii="Times New Roman" w:hAnsi="Times New Roman"/>
                <w:lang w:val="en-US" w:eastAsia="zh-CN" w:bidi="ar"/>
              </w:rPr>
              <w:t>序列数据、基因组数据和形态特征开展系统发育与分类学研究。</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87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yuwenbin@xtbg.ac.cn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https://www.xtbg.cas.cn/2022/kywzq/brg/eiwxn/</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6D5E">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）博士论文围绕专科专属开展了系统发育与分类学研究；</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）以第一作者在主流学术期刊上发表过与博士论文</w:t>
            </w:r>
            <w:r>
              <w:rPr>
                <w:rStyle w:val="9"/>
                <w:rFonts w:ascii="Times New Roman" w:hAnsi="Times New Roman" w:eastAsia="等线"/>
                <w:lang w:val="en-US" w:eastAsia="zh-CN" w:bidi="ar"/>
              </w:rPr>
              <w:t>/</w:t>
            </w:r>
            <w:r>
              <w:rPr>
                <w:rStyle w:val="8"/>
                <w:rFonts w:ascii="Times New Roman" w:hAnsi="Times New Roman"/>
                <w:lang w:val="en-US" w:eastAsia="zh-CN" w:bidi="ar"/>
              </w:rPr>
              <w:t>博士后报告相关的研究论文。</w:t>
            </w:r>
          </w:p>
        </w:tc>
      </w:tr>
      <w:tr w14:paraId="59DB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660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郁文彬</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FD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种群遗传与保护生物学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EF2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2"/>
                <w:szCs w:val="22"/>
                <w:u w:val="none"/>
              </w:rPr>
            </w:pPr>
            <w:r>
              <w:rPr>
                <w:rStyle w:val="8"/>
                <w:rFonts w:ascii="Times New Roman" w:hAnsi="Times New Roman"/>
                <w:lang w:val="en-US" w:eastAsia="zh-CN" w:bidi="ar"/>
              </w:rPr>
              <w:t>围绕珍稀濒危物种就地与迁地保护，开展种群遗传多样性评估，针对龙脑香科等热带关键物种开展种群基因组和比较谱系地理学研究：</w:t>
            </w:r>
            <w:r>
              <w:rPr>
                <w:rStyle w:val="9"/>
                <w:rFonts w:ascii="Times New Roman" w:hAnsi="Times New Roman" w:eastAsia="仿宋_GB2312"/>
                <w:lang w:val="en-US" w:eastAsia="zh-CN" w:bidi="ar"/>
              </w:rPr>
              <w:br w:type="textWrapping"/>
            </w:r>
            <w:r>
              <w:rPr>
                <w:rStyle w:val="9"/>
                <w:rFonts w:ascii="Times New Roman" w:hAnsi="Times New Roman" w:eastAsia="仿宋_GB2312"/>
                <w:lang w:val="en-US" w:eastAsia="zh-CN" w:bidi="ar"/>
              </w:rPr>
              <w:t>1</w:t>
            </w:r>
            <w:r>
              <w:rPr>
                <w:rStyle w:val="8"/>
                <w:rFonts w:ascii="Times New Roman" w:hAnsi="Times New Roman"/>
                <w:lang w:val="en-US" w:eastAsia="zh-CN" w:bidi="ar"/>
              </w:rPr>
              <w:t>）整合系统发育多样性和分布格局划定物种优先保护区域；</w:t>
            </w:r>
            <w:r>
              <w:rPr>
                <w:rStyle w:val="9"/>
                <w:rFonts w:ascii="Times New Roman" w:hAnsi="Times New Roman" w:eastAsia="仿宋_GB2312"/>
                <w:lang w:val="en-US" w:eastAsia="zh-CN" w:bidi="ar"/>
              </w:rPr>
              <w:br w:type="textWrapping"/>
            </w:r>
            <w:r>
              <w:rPr>
                <w:rStyle w:val="9"/>
                <w:rFonts w:ascii="Times New Roman" w:hAnsi="Times New Roman" w:eastAsia="仿宋_GB2312"/>
                <w:lang w:val="en-US" w:eastAsia="zh-CN" w:bidi="ar"/>
              </w:rPr>
              <w:t>2</w:t>
            </w:r>
            <w:r>
              <w:rPr>
                <w:rStyle w:val="8"/>
                <w:rFonts w:ascii="Times New Roman" w:hAnsi="Times New Roman"/>
                <w:lang w:val="en-US" w:eastAsia="zh-CN" w:bidi="ar"/>
              </w:rPr>
              <w:t>）基于基因组数据评估物种遗传多样性，制定就地和迁地保护策略。</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17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yuwenbin@xtbg.ac.cn </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https://www.xtbg.cas.cn/2022/kywzq/brg/eiwxn/</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20A6">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）具有分子生物学、群体遗传学等研究背景；</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）以第一作者主流学术期刊上发表过与博士论文</w:t>
            </w:r>
            <w:r>
              <w:rPr>
                <w:rStyle w:val="9"/>
                <w:rFonts w:ascii="Times New Roman" w:hAnsi="Times New Roman" w:eastAsia="等线"/>
                <w:lang w:val="en-US" w:eastAsia="zh-CN" w:bidi="ar"/>
              </w:rPr>
              <w:t>/</w:t>
            </w:r>
            <w:r>
              <w:rPr>
                <w:rStyle w:val="8"/>
                <w:rFonts w:ascii="Times New Roman" w:hAnsi="Times New Roman"/>
                <w:lang w:val="en-US" w:eastAsia="zh-CN" w:bidi="ar"/>
              </w:rPr>
              <w:t>博士后报告相关的研究论文。</w:t>
            </w:r>
          </w:p>
        </w:tc>
      </w:tr>
      <w:tr w14:paraId="7BDDD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6D6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郁文彬</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496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东南亚生物多样性形成与时空演化</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730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2"/>
                <w:szCs w:val="22"/>
                <w:u w:val="none"/>
              </w:rPr>
            </w:pPr>
            <w:r>
              <w:rPr>
                <w:rStyle w:val="8"/>
                <w:rFonts w:ascii="Times New Roman" w:hAnsi="Times New Roman"/>
                <w:lang w:val="en-US" w:eastAsia="zh-CN" w:bidi="ar"/>
              </w:rPr>
              <w:t>聚焦东南亚生物多样性热点地区，整合生物信息学、系统发育基因组学、生物地理学、地理信息学和生态学等研究方法，解析该区域的多样性起源、演化和适应：</w:t>
            </w:r>
            <w:r>
              <w:rPr>
                <w:rStyle w:val="9"/>
                <w:rFonts w:ascii="Times New Roman" w:hAnsi="Times New Roman" w:eastAsia="仿宋_GB2312"/>
                <w:lang w:val="en-US" w:eastAsia="zh-CN" w:bidi="ar"/>
              </w:rPr>
              <w:br w:type="textWrapping"/>
            </w:r>
            <w:r>
              <w:rPr>
                <w:rStyle w:val="9"/>
                <w:rFonts w:ascii="Times New Roman" w:hAnsi="Times New Roman" w:eastAsia="仿宋_GB2312"/>
                <w:lang w:val="en-US" w:eastAsia="zh-CN" w:bidi="ar"/>
              </w:rPr>
              <w:t>1</w:t>
            </w:r>
            <w:r>
              <w:rPr>
                <w:rStyle w:val="8"/>
                <w:rFonts w:ascii="Times New Roman" w:hAnsi="Times New Roman"/>
                <w:lang w:val="en-US" w:eastAsia="zh-CN" w:bidi="ar"/>
              </w:rPr>
              <w:t>）东南亚季风气候对植物物种多样性形成和演化；</w:t>
            </w:r>
            <w:r>
              <w:rPr>
                <w:rStyle w:val="9"/>
                <w:rFonts w:ascii="Times New Roman" w:hAnsi="Times New Roman" w:eastAsia="仿宋_GB2312"/>
                <w:lang w:val="en-US" w:eastAsia="zh-CN" w:bidi="ar"/>
              </w:rPr>
              <w:br w:type="textWrapping"/>
            </w:r>
            <w:r>
              <w:rPr>
                <w:rStyle w:val="9"/>
                <w:rFonts w:ascii="Times New Roman" w:hAnsi="Times New Roman" w:eastAsia="仿宋_GB2312"/>
                <w:lang w:val="en-US" w:eastAsia="zh-CN" w:bidi="ar"/>
              </w:rPr>
              <w:t>2</w:t>
            </w:r>
            <w:r>
              <w:rPr>
                <w:rStyle w:val="8"/>
                <w:rFonts w:ascii="Times New Roman" w:hAnsi="Times New Roman"/>
                <w:lang w:val="en-US" w:eastAsia="zh-CN" w:bidi="ar"/>
              </w:rPr>
              <w:t>）中国西南至中南半岛喀斯特植物物种多样性演化的机制。</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AA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yuwenbin@xtbg.ac.cn </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https://www.xtbg.cas.cn/2022/kywzq/brg/eiwxn/</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FF94">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）具有生物学、生态学、环境科学、地理学、计算机科学等相关背景；</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 2</w:t>
            </w:r>
            <w:r>
              <w:rPr>
                <w:rStyle w:val="8"/>
                <w:rFonts w:ascii="Times New Roman" w:hAnsi="Times New Roman"/>
                <w:lang w:val="en-US" w:eastAsia="zh-CN" w:bidi="ar"/>
              </w:rPr>
              <w:t>）以第一作者在相关领域的主流学术期刊上发表过与博士论文</w:t>
            </w:r>
            <w:r>
              <w:rPr>
                <w:rStyle w:val="9"/>
                <w:rFonts w:ascii="Times New Roman" w:hAnsi="Times New Roman" w:eastAsia="等线"/>
                <w:lang w:val="en-US" w:eastAsia="zh-CN" w:bidi="ar"/>
              </w:rPr>
              <w:t>/</w:t>
            </w:r>
            <w:r>
              <w:rPr>
                <w:rStyle w:val="8"/>
                <w:rFonts w:ascii="Times New Roman" w:hAnsi="Times New Roman"/>
                <w:lang w:val="en-US" w:eastAsia="zh-CN" w:bidi="ar"/>
              </w:rPr>
              <w:t>博士后报告相关的研究论文。</w:t>
            </w:r>
          </w:p>
        </w:tc>
      </w:tr>
      <w:tr w14:paraId="3A916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8DF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郁文彬</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30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寄生植物与食虫植物演化</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6EF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）植物细胞器基因组的多样性和演化；</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）寄生植物与寄主植物的互作机制。</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C7C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yuwenbin@xtbg.ac.cn </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https://www.xtbg.cas.cn/2022/kywzq/brg/eiwxn/</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7483">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）具有分子生物学、生态学、计算机科学等研究背景；</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）以第一作者主流学术期刊上发表过与博士论文</w:t>
            </w:r>
            <w:r>
              <w:rPr>
                <w:rStyle w:val="9"/>
                <w:rFonts w:ascii="Times New Roman" w:hAnsi="Times New Roman" w:eastAsia="等线"/>
                <w:lang w:val="en-US" w:eastAsia="zh-CN" w:bidi="ar"/>
              </w:rPr>
              <w:t>/</w:t>
            </w:r>
            <w:r>
              <w:rPr>
                <w:rStyle w:val="8"/>
                <w:rFonts w:ascii="Times New Roman" w:hAnsi="Times New Roman"/>
                <w:lang w:val="en-US" w:eastAsia="zh-CN" w:bidi="ar"/>
              </w:rPr>
              <w:t>博士后报告相关的研究论文。</w:t>
            </w:r>
          </w:p>
        </w:tc>
      </w:tr>
      <w:tr w14:paraId="21502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533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张锋</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E34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理论生态学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358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 xml:space="preserve">1. </w:t>
            </w:r>
            <w:r>
              <w:rPr>
                <w:rStyle w:val="8"/>
                <w:rFonts w:ascii="Times New Roman" w:hAnsi="Times New Roman"/>
                <w:lang w:val="en-US" w:eastAsia="zh-CN" w:bidi="ar"/>
              </w:rPr>
              <w:t>生态与进化的动力学建模</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动植物生态网络的协同进化</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FF3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auto"/>
                <w:sz w:val="22"/>
                <w:szCs w:val="22"/>
                <w:u w:val="none"/>
              </w:rPr>
              <w:t>fzhang@xtbg.ac.cn</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E7F1">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掌握生态学基本理论，具有良好数学基础，熟悉模拟方法。</w:t>
            </w:r>
          </w:p>
        </w:tc>
      </w:tr>
      <w:tr w14:paraId="4C2F3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9D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张玉梅</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7B4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天然药物化学</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B7D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降糖降脂活性天然产物及其作用机制</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抗炎活性天然产物及其作用机制</w:t>
            </w:r>
          </w:p>
        </w:tc>
        <w:tc>
          <w:tcPr>
            <w:tcW w:w="4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E58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zymei@xtbg.ac.cn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https://xtbg.cas.cn/2022/rcdw/yjy/202210/t20221019_6535803.html</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1CDC">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 xml:space="preserve">1. </w:t>
            </w:r>
            <w:r>
              <w:rPr>
                <w:rStyle w:val="8"/>
                <w:rFonts w:ascii="Times New Roman" w:hAnsi="Times New Roman"/>
                <w:lang w:val="en-US" w:eastAsia="zh-CN" w:bidi="ar"/>
              </w:rPr>
              <w:t>药理学、分子生物学、药剂学、天然药物化学、植物化学等相关专业背景；</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 2. </w:t>
            </w:r>
            <w:r>
              <w:rPr>
                <w:rStyle w:val="8"/>
                <w:rFonts w:ascii="Times New Roman" w:hAnsi="Times New Roman"/>
                <w:lang w:val="en-US" w:eastAsia="zh-CN" w:bidi="ar"/>
              </w:rPr>
              <w:t>以第一作者在主流学术期刊上发表过相关研究论文者优先。</w:t>
            </w:r>
          </w:p>
        </w:tc>
      </w:tr>
    </w:tbl>
    <w:p w14:paraId="272B5D27">
      <w:pPr>
        <w:tabs>
          <w:tab w:val="left" w:pos="3420"/>
        </w:tabs>
        <w:spacing w:line="360" w:lineRule="auto"/>
        <w:rPr>
          <w:rFonts w:eastAsia="仿宋_GB2312"/>
          <w:b w:val="0"/>
          <w:bCs w:val="0"/>
          <w:kern w:val="0"/>
          <w:sz w:val="24"/>
          <w:szCs w:val="28"/>
        </w:rPr>
      </w:pPr>
      <w:r>
        <w:rPr>
          <w:rFonts w:hint="eastAsia" w:eastAsia="仿宋_GB2312"/>
          <w:b w:val="0"/>
          <w:bCs w:val="0"/>
          <w:kern w:val="0"/>
          <w:sz w:val="24"/>
          <w:szCs w:val="28"/>
        </w:rPr>
        <w:t>注：1. 合作导师以姓名首字母为序；2. 此表持续更新中，敬请关注。</w:t>
      </w:r>
    </w:p>
    <w:p w14:paraId="33B91389"/>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07C42"/>
    <w:rsid w:val="015869B6"/>
    <w:rsid w:val="1CC932F4"/>
    <w:rsid w:val="25707C42"/>
    <w:rsid w:val="2E8309FE"/>
    <w:rsid w:val="2F45269A"/>
    <w:rsid w:val="2FE22488"/>
    <w:rsid w:val="38FB4BB4"/>
    <w:rsid w:val="3A4F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61"/>
    <w:basedOn w:val="3"/>
    <w:uiPriority w:val="0"/>
    <w:rPr>
      <w:rFonts w:ascii="仿宋_GB2312" w:eastAsia="仿宋_GB2312" w:cs="仿宋_GB2312"/>
      <w:b/>
      <w:bCs/>
      <w:color w:val="000000"/>
      <w:sz w:val="36"/>
      <w:szCs w:val="36"/>
      <w:u w:val="none"/>
    </w:rPr>
  </w:style>
  <w:style w:type="character" w:customStyle="1" w:styleId="6">
    <w:name w:val="font71"/>
    <w:basedOn w:val="3"/>
    <w:qFormat/>
    <w:uiPriority w:val="0"/>
    <w:rPr>
      <w:rFonts w:hint="eastAsia" w:ascii="仿宋_GB2312" w:eastAsia="仿宋_GB2312" w:cs="仿宋_GB2312"/>
      <w:b/>
      <w:bCs/>
      <w:color w:val="000000"/>
      <w:sz w:val="28"/>
      <w:szCs w:val="28"/>
      <w:u w:val="none"/>
    </w:rPr>
  </w:style>
  <w:style w:type="character" w:customStyle="1" w:styleId="7">
    <w:name w:val="font21"/>
    <w:basedOn w:val="3"/>
    <w:uiPriority w:val="0"/>
    <w:rPr>
      <w:rFonts w:hint="default" w:ascii="Times New Roman" w:hAnsi="Times New Roman" w:cs="Times New Roman"/>
      <w:b/>
      <w:bCs/>
      <w:color w:val="000000"/>
      <w:sz w:val="28"/>
      <w:szCs w:val="28"/>
      <w:u w:val="none"/>
    </w:rPr>
  </w:style>
  <w:style w:type="character" w:customStyle="1" w:styleId="8">
    <w:name w:val="font51"/>
    <w:basedOn w:val="3"/>
    <w:qFormat/>
    <w:uiPriority w:val="0"/>
    <w:rPr>
      <w:rFonts w:hint="eastAsia" w:ascii="仿宋_GB2312" w:eastAsia="仿宋_GB2312" w:cs="仿宋_GB2312"/>
      <w:color w:val="000000"/>
      <w:sz w:val="22"/>
      <w:szCs w:val="22"/>
      <w:u w:val="none"/>
    </w:rPr>
  </w:style>
  <w:style w:type="character" w:customStyle="1" w:styleId="9">
    <w:name w:val="font11"/>
    <w:basedOn w:val="3"/>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3372</Words>
  <Characters>5762</Characters>
  <Lines>0</Lines>
  <Paragraphs>0</Paragraphs>
  <TotalTime>2</TotalTime>
  <ScaleCrop>false</ScaleCrop>
  <LinksUpToDate>false</LinksUpToDate>
  <CharactersWithSpaces>5878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2025-05-27T00:37:00Z</dcterms:created>
  <dc:creator>WXY</dc:creator>
  <cp:lastModifiedBy>WXY</cp:lastModifiedBy>
  <dcterms:modified xsi:type="dcterms:W3CDTF">2025-05-29T03:12:15Z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DAF1068E34894D4F90CC518E7CAE2D28_11</vt:lpwstr>
  </property>
  <property fmtid="{D5CDD505-2E9C-101B-9397-08002B2CF9AE}" pid="4" name="KSOTemplateDocerSaveRecord">
    <vt:lpwstr>eyJoZGlkIjoiODZmMGZiOGM4YWFkMzJiYzFmNmY4YWMzN2MxMDlkYmYiLCJ1c2VySWQiOiIxMzQ0NzA5MDk0In0=</vt:lpwstr>
  </property>
</Properties>
</file>